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before="0" w:after="0" w:line="560" w:lineRule="exact"/>
        <w:ind w:left="0" w:leftChars="0" w:right="0" w:rightChars="0" w:hanging="3" w:firstLineChars="0"/>
        <w:jc w:val="center"/>
        <w:textAlignment w:val="auto"/>
        <w:rPr>
          <w:rFonts w:hint="default" w:ascii="Times New Roman" w:hAnsi="Times New Roman" w:eastAsia="方正公文小标宋" w:cs="Times New Roman"/>
          <w:b w:val="0"/>
          <w:bCs w:val="0"/>
          <w:color w:val="auto"/>
          <w:spacing w:val="0"/>
          <w:sz w:val="44"/>
          <w:szCs w:val="44"/>
          <w:highlight w:val="none"/>
          <w:lang w:val="en-US" w:eastAsia="zh-CN" w:bidi="ar-SA"/>
        </w:rPr>
      </w:pPr>
      <w:bookmarkStart w:id="0" w:name="_GoBack"/>
      <w:bookmarkEnd w:id="0"/>
      <w:r>
        <w:rPr>
          <w:rFonts w:hint="default" w:ascii="Times New Roman" w:hAnsi="Times New Roman" w:eastAsia="方正公文小标宋" w:cs="Times New Roman"/>
          <w:b w:val="0"/>
          <w:bCs w:val="0"/>
          <w:color w:val="auto"/>
          <w:spacing w:val="0"/>
          <w:sz w:val="44"/>
          <w:szCs w:val="44"/>
          <w:highlight w:val="none"/>
          <w:lang w:val="en-US" w:eastAsia="zh-CN" w:bidi="ar-SA"/>
        </w:rPr>
        <w:t>电子政务电子认证服务管理办法</w:t>
      </w:r>
    </w:p>
    <w:p>
      <w:pPr>
        <w:keepNext w:val="0"/>
        <w:keepLines w:val="0"/>
        <w:pageBreakBefore w:val="0"/>
        <w:widowControl/>
        <w:kinsoku/>
        <w:wordWrap/>
        <w:overflowPunct/>
        <w:topLinePunct w:val="0"/>
        <w:bidi w:val="0"/>
        <w:spacing w:before="0" w:after="0" w:line="560" w:lineRule="exact"/>
        <w:ind w:left="0" w:leftChars="0" w:right="0" w:rightChars="0" w:hanging="3" w:firstLineChars="0"/>
        <w:jc w:val="center"/>
        <w:textAlignment w:val="auto"/>
        <w:rPr>
          <w:rFonts w:hint="default" w:ascii="Times New Roman" w:hAnsi="Times New Roman" w:eastAsia="方正公文楷体" w:cs="Times New Roman"/>
          <w:b w:val="0"/>
          <w:bCs w:val="0"/>
          <w:color w:val="auto"/>
          <w:spacing w:val="0"/>
          <w:sz w:val="32"/>
          <w:szCs w:val="32"/>
          <w:highlight w:val="none"/>
          <w:lang w:val="en-US" w:eastAsia="zh-CN" w:bidi="ar-SA"/>
        </w:rPr>
      </w:pPr>
      <w:r>
        <w:rPr>
          <w:rFonts w:hint="default" w:ascii="Times New Roman" w:hAnsi="Times New Roman" w:eastAsia="方正公文楷体" w:cs="Times New Roman"/>
          <w:b w:val="0"/>
          <w:bCs w:val="0"/>
          <w:color w:val="auto"/>
          <w:spacing w:val="0"/>
          <w:sz w:val="32"/>
          <w:szCs w:val="32"/>
          <w:highlight w:val="none"/>
          <w:lang w:val="en-US" w:eastAsia="zh-CN" w:bidi="ar-SA"/>
        </w:rPr>
        <w:t>（</w:t>
      </w:r>
      <w:r>
        <w:rPr>
          <w:rFonts w:hint="eastAsia" w:ascii="Times New Roman" w:hAnsi="Times New Roman" w:eastAsia="方正公文楷体" w:cs="Times New Roman"/>
          <w:b w:val="0"/>
          <w:bCs w:val="0"/>
          <w:color w:val="auto"/>
          <w:spacing w:val="0"/>
          <w:sz w:val="32"/>
          <w:szCs w:val="32"/>
          <w:highlight w:val="none"/>
          <w:lang w:val="en-US" w:eastAsia="zh-CN" w:bidi="ar-SA"/>
        </w:rPr>
        <w:t>征求意见</w:t>
      </w:r>
      <w:r>
        <w:rPr>
          <w:rFonts w:hint="default" w:ascii="Times New Roman" w:hAnsi="Times New Roman" w:eastAsia="方正公文楷体" w:cs="Times New Roman"/>
          <w:b w:val="0"/>
          <w:bCs w:val="0"/>
          <w:color w:val="auto"/>
          <w:spacing w:val="0"/>
          <w:sz w:val="32"/>
          <w:szCs w:val="32"/>
          <w:highlight w:val="none"/>
          <w:lang w:val="en-US" w:eastAsia="zh-CN" w:bidi="ar-SA"/>
        </w:rPr>
        <w:t>稿）</w:t>
      </w:r>
    </w:p>
    <w:p>
      <w:pPr>
        <w:keepNext w:val="0"/>
        <w:keepLines w:val="0"/>
        <w:pageBreakBefore w:val="0"/>
        <w:widowControl/>
        <w:kinsoku/>
        <w:wordWrap/>
        <w:overflowPunct/>
        <w:topLinePunct w:val="0"/>
        <w:bidi w:val="0"/>
        <w:spacing w:before="0" w:after="0" w:line="560" w:lineRule="exact"/>
        <w:ind w:left="0" w:leftChars="0" w:right="0" w:rightChars="0" w:hanging="3" w:firstLineChars="0"/>
        <w:jc w:val="both"/>
        <w:textAlignment w:val="auto"/>
        <w:rPr>
          <w:rFonts w:hint="default" w:ascii="Times New Roman" w:hAnsi="Times New Roman" w:eastAsia="方正公文楷体" w:cs="Times New Roman"/>
          <w:b w:val="0"/>
          <w:bCs w:val="0"/>
          <w:color w:val="auto"/>
          <w:spacing w:val="0"/>
          <w:sz w:val="32"/>
          <w:szCs w:val="32"/>
          <w:highlight w:val="none"/>
          <w:lang w:val="en-US" w:eastAsia="zh-CN" w:bidi="ar-SA"/>
        </w:rPr>
      </w:pPr>
    </w:p>
    <w:p>
      <w:pPr>
        <w:pStyle w:val="2"/>
        <w:keepNext w:val="0"/>
        <w:keepLines w:val="0"/>
        <w:spacing w:before="157" w:after="157" w:line="560" w:lineRule="exact"/>
        <w:ind w:left="0"/>
        <w:jc w:val="center"/>
        <w:rPr>
          <w:rFonts w:hint="default" w:ascii="Times New Roman" w:hAnsi="Times New Roman" w:eastAsia="方正公文黑体" w:cs="Times New Roman"/>
          <w:b w:val="0"/>
          <w:bCs/>
          <w:color w:val="000000"/>
          <w:sz w:val="30"/>
          <w:szCs w:val="30"/>
          <w:lang w:bidi="ar-SA"/>
        </w:rPr>
      </w:pPr>
      <w:r>
        <w:rPr>
          <w:rFonts w:hint="default" w:ascii="Times New Roman" w:hAnsi="Times New Roman" w:eastAsia="方正公文黑体" w:cs="Times New Roman"/>
          <w:b w:val="0"/>
          <w:bCs/>
          <w:color w:val="000000"/>
          <w:sz w:val="30"/>
          <w:szCs w:val="30"/>
          <w:lang w:eastAsia="zh-CN" w:bidi="ar-SA"/>
        </w:rPr>
        <w:t>第一章</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总</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第一条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制定目的与依据</w:t>
      </w:r>
      <w:r>
        <w:rPr>
          <w:rFonts w:hint="default" w:ascii="Times New Roman" w:hAnsi="Times New Roman" w:eastAsia="方正公文仿宋" w:cs="Times New Roman"/>
          <w:color w:val="000000"/>
          <w:spacing w:val="0"/>
          <w:kern w:val="0"/>
          <w:sz w:val="30"/>
          <w:szCs w:val="30"/>
          <w:lang w:val="en-US" w:eastAsia="zh-CN" w:bidi="ar-SA"/>
        </w:rPr>
        <w:t>】为了规范电子政务电子认证服务</w:t>
      </w:r>
      <w:r>
        <w:rPr>
          <w:rFonts w:hint="eastAsia" w:ascii="Times New Roman" w:hAnsi="Times New Roman" w:eastAsia="方正公文仿宋" w:cs="Times New Roman"/>
          <w:color w:val="000000"/>
          <w:spacing w:val="0"/>
          <w:kern w:val="0"/>
          <w:sz w:val="30"/>
          <w:szCs w:val="30"/>
          <w:lang w:val="en-US" w:eastAsia="zh-CN" w:bidi="ar-SA"/>
        </w:rPr>
        <w:t>行为</w:t>
      </w:r>
      <w:r>
        <w:rPr>
          <w:rFonts w:hint="default" w:ascii="Times New Roman" w:hAnsi="Times New Roman" w:eastAsia="方正公文仿宋" w:cs="Times New Roman"/>
          <w:color w:val="000000"/>
          <w:spacing w:val="0"/>
          <w:kern w:val="0"/>
          <w:sz w:val="30"/>
          <w:szCs w:val="30"/>
          <w:lang w:val="en-US" w:eastAsia="zh-CN" w:bidi="ar-SA"/>
        </w:rPr>
        <w:t>，对电子政务电子认证服务机构实施监督管理，根据《中华人民共和国密码法》</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《中华人民共和国电子签名法》和《商用密码管理条例》等</w:t>
      </w:r>
      <w:r>
        <w:rPr>
          <w:rFonts w:hint="eastAsia" w:ascii="Times New Roman" w:hAnsi="Times New Roman" w:eastAsia="方正公文仿宋" w:cs="Times New Roman"/>
          <w:color w:val="000000"/>
          <w:spacing w:val="0"/>
          <w:kern w:val="0"/>
          <w:sz w:val="30"/>
          <w:szCs w:val="30"/>
          <w:lang w:val="en-US" w:eastAsia="zh-CN" w:bidi="ar-SA"/>
        </w:rPr>
        <w:t>有关</w:t>
      </w:r>
      <w:r>
        <w:rPr>
          <w:rFonts w:hint="default" w:ascii="Times New Roman" w:hAnsi="Times New Roman" w:eastAsia="方正公文仿宋" w:cs="Times New Roman"/>
          <w:color w:val="000000"/>
          <w:spacing w:val="0"/>
          <w:kern w:val="0"/>
          <w:sz w:val="30"/>
          <w:szCs w:val="30"/>
          <w:lang w:val="en-US" w:eastAsia="zh-CN" w:bidi="ar-SA"/>
        </w:rPr>
        <w:t>法律法规，制定本办法。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适用范围</w:t>
      </w:r>
      <w:r>
        <w:rPr>
          <w:rFonts w:hint="default" w:ascii="Times New Roman" w:hAnsi="Times New Roman" w:eastAsia="方正公文仿宋" w:cs="Times New Roman"/>
          <w:color w:val="000000"/>
          <w:spacing w:val="0"/>
          <w:kern w:val="0"/>
          <w:sz w:val="30"/>
          <w:szCs w:val="30"/>
          <w:lang w:val="en-US" w:eastAsia="zh-CN" w:bidi="ar-SA"/>
        </w:rPr>
        <w:t>】在中华人民共和国境内设立电子政务电子认证服务机构、提供电子政务电子认证服务及其监督管理，适用本办法。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定义</w:t>
      </w:r>
      <w:r>
        <w:rPr>
          <w:rFonts w:hint="default" w:ascii="Times New Roman" w:hAnsi="Times New Roman" w:eastAsia="方正公文仿宋" w:cs="Times New Roman"/>
          <w:color w:val="000000"/>
          <w:spacing w:val="0"/>
          <w:kern w:val="0"/>
          <w:sz w:val="30"/>
          <w:szCs w:val="30"/>
          <w:lang w:val="en-US" w:eastAsia="zh-CN" w:bidi="ar-SA"/>
        </w:rPr>
        <w:t>】本办法</w:t>
      </w:r>
      <w:r>
        <w:rPr>
          <w:rFonts w:hint="default" w:ascii="Times New Roman" w:hAnsi="Times New Roman" w:eastAsia="方正公文仿宋" w:cs="Times New Roman"/>
          <w:spacing w:val="0"/>
          <w:kern w:val="0"/>
          <w:sz w:val="30"/>
          <w:szCs w:val="30"/>
          <w:lang w:val="en-US" w:eastAsia="zh-CN" w:bidi="ar-SA"/>
        </w:rPr>
        <w:t>所称电子政务电子认证服务，是指采用商用密码技术，</w:t>
      </w:r>
      <w:r>
        <w:rPr>
          <w:rFonts w:hint="eastAsia" w:ascii="Times New Roman" w:hAnsi="Times New Roman" w:eastAsia="方正公文仿宋" w:cs="Times New Roman"/>
          <w:spacing w:val="0"/>
          <w:kern w:val="0"/>
          <w:sz w:val="30"/>
          <w:szCs w:val="30"/>
          <w:lang w:val="en-US" w:eastAsia="zh-CN" w:bidi="ar-SA"/>
        </w:rPr>
        <w:t>为</w:t>
      </w:r>
      <w:r>
        <w:rPr>
          <w:rFonts w:hint="default" w:ascii="Times New Roman" w:hAnsi="Times New Roman" w:eastAsia="方正公文仿宋" w:cs="Times New Roman"/>
          <w:color w:val="000000"/>
          <w:spacing w:val="0"/>
          <w:kern w:val="0"/>
          <w:sz w:val="30"/>
          <w:szCs w:val="30"/>
          <w:lang w:val="en-US" w:eastAsia="zh-CN" w:bidi="ar-SA"/>
        </w:rPr>
        <w:t>政务活动</w:t>
      </w:r>
      <w:r>
        <w:rPr>
          <w:rFonts w:hint="eastAsia" w:ascii="Times New Roman" w:hAnsi="Times New Roman" w:eastAsia="方正公文仿宋" w:cs="Times New Roman"/>
          <w:color w:val="000000"/>
          <w:spacing w:val="0"/>
          <w:kern w:val="0"/>
          <w:sz w:val="30"/>
          <w:szCs w:val="30"/>
          <w:lang w:val="en-US" w:eastAsia="zh-CN" w:bidi="ar-SA"/>
        </w:rPr>
        <w:t>提供电子签名认证服务，确保电子签名的真实性和可靠性的活动。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服务资质</w:t>
      </w:r>
      <w:r>
        <w:rPr>
          <w:rFonts w:hint="default" w:ascii="Times New Roman" w:hAnsi="Times New Roman" w:eastAsia="方正公文仿宋" w:cs="Times New Roman"/>
          <w:color w:val="000000"/>
          <w:spacing w:val="0"/>
          <w:kern w:val="0"/>
          <w:sz w:val="30"/>
          <w:szCs w:val="30"/>
          <w:lang w:val="en-US" w:eastAsia="zh-CN" w:bidi="ar-SA"/>
        </w:rPr>
        <w:t>】从事电子政务电子认证服务的机构，应当经国家密码管理局认定，依法取得电子政务电子认证服务机构资质。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第五条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监管主体</w:t>
      </w:r>
      <w:r>
        <w:rPr>
          <w:rFonts w:hint="default" w:ascii="Times New Roman" w:hAnsi="Times New Roman" w:eastAsia="方正公文仿宋" w:cs="Times New Roman"/>
          <w:color w:val="000000"/>
          <w:spacing w:val="0"/>
          <w:kern w:val="0"/>
          <w:sz w:val="30"/>
          <w:szCs w:val="30"/>
          <w:lang w:val="en-US" w:eastAsia="zh-CN" w:bidi="ar-SA"/>
        </w:rPr>
        <w:t>】国家密码管理局对全国电子政务电子认证服务活动实施监督管理。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县级以</w:t>
      </w:r>
      <w:r>
        <w:rPr>
          <w:rFonts w:hint="default" w:ascii="Times New Roman" w:hAnsi="Times New Roman" w:eastAsia="方正公文仿宋" w:cs="Times New Roman"/>
          <w:color w:val="000000"/>
          <w:spacing w:val="0"/>
          <w:kern w:val="0"/>
          <w:sz w:val="30"/>
          <w:szCs w:val="30"/>
          <w:lang w:val="en-US" w:eastAsia="zh-CN" w:bidi="ar-SA"/>
        </w:rPr>
        <w:t>上地方各级密码管理部门对本行政区域</w:t>
      </w:r>
      <w:r>
        <w:rPr>
          <w:rFonts w:hint="eastAsia" w:ascii="Times New Roman" w:hAnsi="Times New Roman" w:eastAsia="方正公文仿宋" w:cs="Times New Roman"/>
          <w:color w:val="000000"/>
          <w:spacing w:val="0"/>
          <w:kern w:val="0"/>
          <w:sz w:val="30"/>
          <w:szCs w:val="30"/>
          <w:lang w:val="en-US" w:eastAsia="zh-CN" w:bidi="ar-SA"/>
        </w:rPr>
        <w:t>的</w:t>
      </w:r>
      <w:r>
        <w:rPr>
          <w:rFonts w:hint="default" w:ascii="Times New Roman" w:hAnsi="Times New Roman" w:eastAsia="方正公文仿宋" w:cs="Times New Roman"/>
          <w:color w:val="000000"/>
          <w:spacing w:val="0"/>
          <w:kern w:val="0"/>
          <w:sz w:val="30"/>
          <w:szCs w:val="30"/>
          <w:lang w:val="en-US" w:eastAsia="zh-CN" w:bidi="ar-SA"/>
        </w:rPr>
        <w:t>电子政务电子认证服务活动实施监督管理。</w:t>
      </w:r>
    </w:p>
    <w:p>
      <w:pPr>
        <w:pStyle w:val="2"/>
        <w:keepNext w:val="0"/>
        <w:keepLines w:val="0"/>
        <w:pageBreakBefore w:val="0"/>
        <w:widowControl w:val="0"/>
        <w:kinsoku/>
        <w:wordWrap/>
        <w:overflowPunct/>
        <w:topLinePunct w:val="0"/>
        <w:autoSpaceDE/>
        <w:autoSpaceDN/>
        <w:bidi w:val="0"/>
        <w:adjustRightInd/>
        <w:snapToGrid/>
        <w:spacing w:before="157" w:after="157" w:line="560" w:lineRule="exact"/>
        <w:ind w:left="0"/>
        <w:jc w:val="center"/>
        <w:textAlignment w:val="auto"/>
        <w:rPr>
          <w:rFonts w:hint="default" w:ascii="Times New Roman" w:hAnsi="Times New Roman" w:eastAsia="方正公文黑体" w:cs="Times New Roman"/>
          <w:b w:val="0"/>
          <w:bCs/>
          <w:color w:val="000000"/>
          <w:sz w:val="30"/>
          <w:szCs w:val="30"/>
          <w:lang w:bidi="ar-SA"/>
        </w:rPr>
      </w:pPr>
      <w:r>
        <w:rPr>
          <w:rFonts w:hint="default" w:ascii="Times New Roman" w:hAnsi="Times New Roman" w:eastAsia="方正公文黑体" w:cs="Times New Roman"/>
          <w:b w:val="0"/>
          <w:bCs/>
          <w:color w:val="000000"/>
          <w:sz w:val="30"/>
          <w:szCs w:val="30"/>
          <w:lang w:eastAsia="zh-CN" w:bidi="ar-SA"/>
        </w:rPr>
        <w:t>第二章</w:t>
      </w:r>
      <w:r>
        <w:rPr>
          <w:rFonts w:hint="default" w:ascii="Times New Roman" w:hAnsi="Times New Roman" w:eastAsia="方正公文黑体" w:cs="Times New Roman"/>
          <w:b w:val="0"/>
          <w:bCs/>
          <w:color w:val="000000"/>
          <w:sz w:val="30"/>
          <w:szCs w:val="30"/>
          <w:lang w:val="en-US" w:eastAsia="zh-CN" w:bidi="ar-SA"/>
        </w:rPr>
        <w:t xml:space="preserve">  资质认定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第六条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资质认定条件</w:t>
      </w:r>
      <w:r>
        <w:rPr>
          <w:rFonts w:hint="default" w:ascii="Times New Roman" w:hAnsi="Times New Roman" w:eastAsia="方正公文仿宋" w:cs="Times New Roman"/>
          <w:color w:val="000000"/>
          <w:spacing w:val="0"/>
          <w:kern w:val="0"/>
          <w:sz w:val="30"/>
          <w:szCs w:val="30"/>
          <w:lang w:val="en-US" w:eastAsia="zh-CN" w:bidi="ar-SA"/>
        </w:rPr>
        <w:t>】取得电子政务电子认证服务机构资质，应当符合下列条件：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具有企业法人或者事业单位法人资格</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具有与从事电子政务电子认证服务</w:t>
      </w:r>
      <w:r>
        <w:rPr>
          <w:rFonts w:hint="default" w:ascii="Times New Roman" w:hAnsi="Times New Roman" w:eastAsia="方正公文仿宋" w:cs="Times New Roman"/>
          <w:spacing w:val="0"/>
          <w:sz w:val="30"/>
          <w:szCs w:val="30"/>
          <w:lang w:val="en-US" w:eastAsia="zh-CN" w:bidi="ar"/>
        </w:rPr>
        <w:t>活动</w:t>
      </w:r>
      <w:r>
        <w:rPr>
          <w:rFonts w:hint="default" w:ascii="Times New Roman" w:hAnsi="Times New Roman" w:eastAsia="方正公文仿宋" w:cs="Times New Roman"/>
          <w:color w:val="000000"/>
          <w:spacing w:val="0"/>
          <w:kern w:val="0"/>
          <w:sz w:val="30"/>
          <w:szCs w:val="30"/>
          <w:lang w:val="en-US" w:eastAsia="zh-CN" w:bidi="ar-SA"/>
        </w:rPr>
        <w:t>及其使用密码相适应的</w:t>
      </w:r>
      <w:r>
        <w:rPr>
          <w:rFonts w:hint="default" w:ascii="Times New Roman" w:hAnsi="Times New Roman" w:eastAsia="方正公文仿宋" w:cs="Times New Roman"/>
          <w:spacing w:val="0"/>
          <w:sz w:val="30"/>
          <w:szCs w:val="30"/>
          <w:lang w:val="en-US" w:eastAsia="zh-CN" w:bidi="ar"/>
        </w:rPr>
        <w:t>资金</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olor w:val="000000"/>
          <w:kern w:val="0"/>
          <w:sz w:val="30"/>
          <w:szCs w:val="30"/>
        </w:rPr>
        <w:t>具有固定的</w:t>
      </w:r>
      <w:r>
        <w:rPr>
          <w:rFonts w:hint="default" w:ascii="Times New Roman" w:hAnsi="Times New Roman" w:eastAsia="方正公文仿宋" w:cs="Times New Roman"/>
          <w:color w:val="000000"/>
          <w:spacing w:val="0"/>
          <w:kern w:val="0"/>
          <w:sz w:val="30"/>
          <w:szCs w:val="30"/>
          <w:lang w:val="en-US" w:eastAsia="zh-CN" w:bidi="ar-SA"/>
        </w:rPr>
        <w:t>运营场所</w:t>
      </w:r>
      <w:r>
        <w:rPr>
          <w:rFonts w:hint="default" w:ascii="Times New Roman" w:hAnsi="Times New Roman" w:eastAsia="方正公文仿宋"/>
          <w:color w:val="000000"/>
          <w:kern w:val="0"/>
          <w:sz w:val="30"/>
          <w:szCs w:val="30"/>
        </w:rPr>
        <w:t>和满足</w:t>
      </w:r>
      <w:r>
        <w:rPr>
          <w:rFonts w:hint="eastAsia" w:ascii="Times New Roman" w:hAnsi="Times New Roman" w:eastAsia="方正公文仿宋"/>
          <w:color w:val="000000"/>
          <w:kern w:val="0"/>
          <w:sz w:val="30"/>
          <w:szCs w:val="30"/>
          <w:lang w:eastAsia="zh-CN"/>
        </w:rPr>
        <w:t>电子政务</w:t>
      </w:r>
      <w:r>
        <w:rPr>
          <w:rFonts w:hint="default" w:ascii="Times New Roman" w:hAnsi="Times New Roman" w:eastAsia="方正公文仿宋"/>
          <w:color w:val="000000"/>
          <w:kern w:val="0"/>
          <w:sz w:val="30"/>
          <w:szCs w:val="30"/>
        </w:rPr>
        <w:t>电子认证服务要求的物理环境</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w:t>
      </w:r>
      <w:r>
        <w:rPr>
          <w:rFonts w:hint="default" w:ascii="Times New Roman" w:hAnsi="Times New Roman" w:eastAsia="方正公文仿宋" w:cs="Times New Roman"/>
          <w:spacing w:val="0"/>
          <w:sz w:val="30"/>
          <w:szCs w:val="30"/>
          <w:lang w:val="en-US" w:eastAsia="zh-CN" w:bidi="ar-SA"/>
        </w:rPr>
        <w:t>在境内设置、</w:t>
      </w:r>
      <w:r>
        <w:rPr>
          <w:rFonts w:hint="default" w:ascii="Times New Roman" w:hAnsi="Times New Roman" w:eastAsia="方正公文仿宋" w:cs="Times New Roman"/>
          <w:color w:val="000000"/>
          <w:spacing w:val="0"/>
          <w:kern w:val="0"/>
          <w:sz w:val="30"/>
          <w:szCs w:val="30"/>
          <w:lang w:val="en-US" w:eastAsia="zh-CN" w:bidi="ar-SA"/>
        </w:rPr>
        <w:t>符合国家密码</w:t>
      </w:r>
      <w:r>
        <w:rPr>
          <w:rFonts w:hint="default" w:ascii="Times New Roman" w:hAnsi="Times New Roman" w:eastAsia="方正公文仿宋" w:cs="Times New Roman"/>
          <w:spacing w:val="0"/>
          <w:sz w:val="30"/>
          <w:szCs w:val="30"/>
          <w:lang w:val="en-US" w:eastAsia="zh-CN" w:bidi="ar-SA"/>
        </w:rPr>
        <w:t>相关标准规范</w:t>
      </w:r>
      <w:r>
        <w:rPr>
          <w:rFonts w:hint="default" w:ascii="Times New Roman" w:hAnsi="Times New Roman" w:eastAsia="方正公文仿宋" w:cs="Times New Roman"/>
          <w:color w:val="000000"/>
          <w:spacing w:val="0"/>
          <w:kern w:val="0"/>
          <w:sz w:val="30"/>
          <w:szCs w:val="30"/>
          <w:lang w:val="en-US" w:eastAsia="zh-CN" w:bidi="ar-SA"/>
        </w:rPr>
        <w:t>的电子认证服务系统</w:t>
      </w:r>
      <w:r>
        <w:rPr>
          <w:rFonts w:hint="eastAsia" w:ascii="Times New Roman" w:hAnsi="Times New Roman" w:eastAsia="方正公文仿宋" w:cs="Times New Roman"/>
          <w:color w:val="000000"/>
          <w:spacing w:val="0"/>
          <w:kern w:val="0"/>
          <w:sz w:val="30"/>
          <w:szCs w:val="30"/>
          <w:lang w:val="en-US" w:eastAsia="zh-CN" w:bidi="ar-SA"/>
        </w:rPr>
        <w:t>等设备设施；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具有与从事电子政务电子认证服务</w:t>
      </w:r>
      <w:r>
        <w:rPr>
          <w:rFonts w:hint="default" w:ascii="Times New Roman" w:hAnsi="Times New Roman" w:eastAsia="方正公文仿宋" w:cs="Times New Roman"/>
          <w:spacing w:val="0"/>
          <w:sz w:val="30"/>
          <w:szCs w:val="30"/>
          <w:lang w:val="en-US" w:eastAsia="zh-CN" w:bidi="ar"/>
        </w:rPr>
        <w:t>活动</w:t>
      </w:r>
      <w:r>
        <w:rPr>
          <w:rFonts w:hint="default" w:ascii="Times New Roman" w:hAnsi="Times New Roman" w:eastAsia="方正公文仿宋" w:cs="Times New Roman"/>
          <w:color w:val="000000"/>
          <w:spacing w:val="0"/>
          <w:kern w:val="0"/>
          <w:sz w:val="30"/>
          <w:szCs w:val="30"/>
          <w:lang w:val="en-US" w:eastAsia="zh-CN" w:bidi="ar-SA"/>
        </w:rPr>
        <w:t>及其使用密码相适应的</w:t>
      </w:r>
      <w:r>
        <w:rPr>
          <w:rFonts w:hint="eastAsia" w:ascii="Times New Roman" w:hAnsi="Times New Roman" w:eastAsia="方正公文仿宋"/>
          <w:color w:val="000000"/>
          <w:kern w:val="0"/>
          <w:sz w:val="30"/>
          <w:szCs w:val="30"/>
        </w:rPr>
        <w:t>专业技术人员、运营管理人员、安全管理人员和客户服务人员</w:t>
      </w:r>
      <w:r>
        <w:rPr>
          <w:rFonts w:hint="eastAsia" w:ascii="Times New Roman" w:hAnsi="Times New Roman" w:eastAsia="方正公文仿宋"/>
          <w:color w:val="000000"/>
          <w:kern w:val="0"/>
          <w:sz w:val="30"/>
          <w:szCs w:val="30"/>
          <w:lang w:eastAsia="zh-CN"/>
        </w:rPr>
        <w:t>等专业人员</w:t>
      </w:r>
      <w:r>
        <w:rPr>
          <w:rFonts w:hint="eastAsia" w:ascii="Times New Roman" w:hAnsi="Times New Roman" w:eastAsia="方正公文仿宋"/>
          <w:color w:val="000000"/>
          <w:kern w:val="0"/>
          <w:sz w:val="30"/>
          <w:szCs w:val="30"/>
        </w:rPr>
        <w:t>不少于</w:t>
      </w:r>
      <w:r>
        <w:rPr>
          <w:rFonts w:hint="eastAsia" w:ascii="Times New Roman" w:hAnsi="Times New Roman" w:eastAsia="方正公文仿宋"/>
          <w:color w:val="000000"/>
          <w:kern w:val="0"/>
          <w:sz w:val="30"/>
          <w:szCs w:val="30"/>
          <w:lang w:val="en-US" w:eastAsia="zh-CN"/>
        </w:rPr>
        <w:t>30</w:t>
      </w:r>
      <w:r>
        <w:rPr>
          <w:rFonts w:hint="eastAsia" w:ascii="Times New Roman" w:hAnsi="Times New Roman" w:eastAsia="方正公文仿宋"/>
          <w:color w:val="000000"/>
          <w:kern w:val="0"/>
          <w:sz w:val="30"/>
          <w:szCs w:val="30"/>
        </w:rPr>
        <w:t>名，并</w:t>
      </w:r>
      <w:r>
        <w:rPr>
          <w:rFonts w:hint="default" w:ascii="Times New Roman" w:hAnsi="Times New Roman" w:eastAsia="方正公文仿宋" w:cs="Times New Roman"/>
          <w:color w:val="000000"/>
          <w:spacing w:val="0"/>
          <w:kern w:val="0"/>
          <w:sz w:val="30"/>
          <w:szCs w:val="30"/>
          <w:lang w:val="en-US" w:eastAsia="zh-CN" w:bidi="ar-SA"/>
        </w:rPr>
        <w:t>符合相应岗位技能要求</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具有为政务活动提供长期电子政务电子认证服务的能力</w:t>
      </w:r>
      <w:r>
        <w:rPr>
          <w:rFonts w:hint="eastAsia" w:ascii="Times New Roman" w:hAnsi="Times New Roman" w:eastAsia="方正公文仿宋" w:cs="Times New Roman"/>
          <w:color w:val="000000"/>
          <w:spacing w:val="0"/>
          <w:kern w:val="0"/>
          <w:sz w:val="30"/>
          <w:szCs w:val="30"/>
          <w:lang w:val="en-US" w:eastAsia="zh-CN" w:bidi="ar-SA"/>
        </w:rPr>
        <w:t>，包括持续保持运营资金充足、财务状况</w:t>
      </w:r>
      <w:r>
        <w:rPr>
          <w:rFonts w:hint="default" w:ascii="Times New Roman" w:hAnsi="Times New Roman" w:eastAsia="方正公文仿宋" w:cs="Times New Roman"/>
          <w:color w:val="000000"/>
          <w:spacing w:val="0"/>
          <w:kern w:val="0"/>
          <w:sz w:val="30"/>
          <w:szCs w:val="30"/>
          <w:lang w:val="en" w:eastAsia="zh-CN" w:bidi="ar-SA"/>
        </w:rPr>
        <w:t>良好</w:t>
      </w:r>
      <w:r>
        <w:rPr>
          <w:rFonts w:hint="eastAsia" w:ascii="Times New Roman" w:hAnsi="Times New Roman" w:eastAsia="方正公文仿宋" w:cs="Times New Roman"/>
          <w:color w:val="000000"/>
          <w:spacing w:val="0"/>
          <w:kern w:val="0"/>
          <w:sz w:val="30"/>
          <w:szCs w:val="30"/>
          <w:lang w:val="en" w:eastAsia="zh-CN" w:bidi="ar-SA"/>
        </w:rPr>
        <w:t>、设备设施稳定运行、</w:t>
      </w:r>
      <w:r>
        <w:rPr>
          <w:rFonts w:hint="eastAsia" w:ascii="Times New Roman" w:hAnsi="Times New Roman" w:eastAsia="方正公文仿宋" w:cs="Times New Roman"/>
          <w:color w:val="000000"/>
          <w:spacing w:val="0"/>
          <w:kern w:val="0"/>
          <w:sz w:val="30"/>
          <w:szCs w:val="30"/>
          <w:lang w:val="en-US" w:eastAsia="zh-CN" w:bidi="ar-SA"/>
        </w:rPr>
        <w:t>运营人员队伍稳定，没有重大违法纪录或者不良信用记录等；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具有保证电子政务电子</w:t>
      </w:r>
      <w:r>
        <w:rPr>
          <w:rFonts w:hint="default" w:ascii="Times New Roman" w:hAnsi="Times New Roman" w:eastAsia="方正公文仿宋" w:cs="Times New Roman"/>
          <w:color w:val="auto"/>
          <w:spacing w:val="0"/>
          <w:kern w:val="0"/>
          <w:sz w:val="30"/>
          <w:szCs w:val="30"/>
          <w:lang w:val="en-US" w:eastAsia="zh-CN" w:bidi="ar-SA"/>
        </w:rPr>
        <w:t>认证服务活动及其使用密码安全运行的管理体系。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第七条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申请材料</w:t>
      </w:r>
      <w:r>
        <w:rPr>
          <w:rFonts w:hint="default" w:ascii="Times New Roman" w:hAnsi="Times New Roman" w:eastAsia="方正公文仿宋" w:cs="Times New Roman"/>
          <w:color w:val="000000"/>
          <w:spacing w:val="0"/>
          <w:kern w:val="0"/>
          <w:sz w:val="30"/>
          <w:szCs w:val="30"/>
          <w:lang w:val="en-US" w:eastAsia="zh-CN" w:bidi="ar-SA"/>
        </w:rPr>
        <w:t>】申请电子政务电子认证服务机构资质，应当向国家密码管理局提出</w:t>
      </w:r>
      <w:r>
        <w:rPr>
          <w:rFonts w:hint="eastAsia" w:ascii="Times New Roman" w:hAnsi="Times New Roman" w:eastAsia="方正公文仿宋" w:cs="Times New Roman"/>
          <w:color w:val="000000"/>
          <w:spacing w:val="0"/>
          <w:kern w:val="0"/>
          <w:sz w:val="30"/>
          <w:szCs w:val="30"/>
          <w:lang w:val="en-US" w:eastAsia="zh-CN" w:bidi="ar-SA"/>
        </w:rPr>
        <w:t>书面</w:t>
      </w:r>
      <w:r>
        <w:rPr>
          <w:rFonts w:hint="default" w:ascii="Times New Roman" w:hAnsi="Times New Roman" w:eastAsia="方正公文仿宋" w:cs="Times New Roman"/>
          <w:color w:val="000000"/>
          <w:spacing w:val="0"/>
          <w:kern w:val="0"/>
          <w:sz w:val="30"/>
          <w:szCs w:val="30"/>
          <w:lang w:val="en-US" w:eastAsia="zh-CN" w:bidi="ar-SA"/>
        </w:rPr>
        <w:t>申请，并提交下列材料：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电子政务电子认证服务机构资质申请表；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法人资格证</w:t>
      </w:r>
      <w:r>
        <w:rPr>
          <w:rFonts w:hint="eastAsia" w:ascii="Times New Roman" w:hAnsi="Times New Roman" w:eastAsia="方正公文仿宋" w:cs="Times New Roman"/>
          <w:color w:val="000000"/>
          <w:spacing w:val="0"/>
          <w:kern w:val="0"/>
          <w:sz w:val="30"/>
          <w:szCs w:val="30"/>
          <w:lang w:val="en-US" w:eastAsia="zh-CN" w:bidi="ar-SA"/>
        </w:rPr>
        <w:t>书</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highlight w:val="none"/>
          <w:lang w:val="en-US" w:eastAsia="zh-CN" w:bidi="ar-SA"/>
        </w:rPr>
      </w:pPr>
      <w:r>
        <w:rPr>
          <w:rFonts w:hint="eastAsia" w:ascii="Times New Roman" w:hAnsi="Times New Roman" w:eastAsia="方正公文仿宋" w:cs="Times New Roman"/>
          <w:color w:val="000000"/>
          <w:spacing w:val="0"/>
          <w:kern w:val="0"/>
          <w:sz w:val="30"/>
          <w:szCs w:val="30"/>
          <w:highlight w:val="none"/>
          <w:lang w:val="en-US" w:eastAsia="zh-CN" w:bidi="ar-SA"/>
        </w:rPr>
        <w:t>资金情况，包括注册资金及资本结构，运营</w:t>
      </w:r>
      <w:r>
        <w:rPr>
          <w:rFonts w:hint="default" w:ascii="Times New Roman" w:hAnsi="Times New Roman" w:eastAsia="方正公文仿宋" w:cs="Times New Roman"/>
          <w:color w:val="000000"/>
          <w:spacing w:val="0"/>
          <w:kern w:val="0"/>
          <w:sz w:val="30"/>
          <w:szCs w:val="30"/>
          <w:highlight w:val="none"/>
          <w:lang w:val="en-US" w:eastAsia="zh-CN" w:bidi="ar-SA"/>
        </w:rPr>
        <w:t>资金</w:t>
      </w:r>
      <w:r>
        <w:rPr>
          <w:rFonts w:hint="eastAsia" w:ascii="Times New Roman" w:hAnsi="Times New Roman" w:eastAsia="方正公文仿宋" w:cs="Times New Roman"/>
          <w:color w:val="000000"/>
          <w:spacing w:val="0"/>
          <w:kern w:val="0"/>
          <w:sz w:val="30"/>
          <w:szCs w:val="30"/>
          <w:highlight w:val="none"/>
          <w:lang w:val="en-US" w:eastAsia="zh-CN" w:bidi="ar-SA"/>
        </w:rPr>
        <w:t>、损害赔偿责任资金来源等</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highlight w:val="none"/>
          <w:lang w:val="en-US" w:eastAsia="zh-CN" w:bidi="ar-SA"/>
        </w:rPr>
      </w:pPr>
      <w:r>
        <w:rPr>
          <w:rFonts w:hint="default" w:ascii="Times New Roman" w:hAnsi="Times New Roman" w:eastAsia="方正公文仿宋" w:cs="Times New Roman"/>
          <w:color w:val="000000"/>
          <w:spacing w:val="0"/>
          <w:kern w:val="0"/>
          <w:sz w:val="30"/>
          <w:szCs w:val="30"/>
          <w:highlight w:val="none"/>
          <w:lang w:val="en-US" w:eastAsia="zh-CN" w:bidi="ar-SA"/>
        </w:rPr>
        <w:t>运营场所</w:t>
      </w:r>
      <w:r>
        <w:rPr>
          <w:rFonts w:hint="eastAsia" w:ascii="Times New Roman" w:hAnsi="Times New Roman" w:eastAsia="方正公文仿宋" w:cs="Times New Roman"/>
          <w:color w:val="000000"/>
          <w:spacing w:val="0"/>
          <w:kern w:val="0"/>
          <w:sz w:val="30"/>
          <w:szCs w:val="30"/>
          <w:highlight w:val="none"/>
          <w:lang w:val="en-US" w:eastAsia="zh-CN" w:bidi="ar-SA"/>
        </w:rPr>
        <w:t>情况</w:t>
      </w:r>
      <w:r>
        <w:rPr>
          <w:rFonts w:hint="default" w:ascii="Times New Roman" w:hAnsi="Times New Roman" w:eastAsia="方正公文仿宋"/>
          <w:color w:val="000000"/>
          <w:kern w:val="0"/>
          <w:sz w:val="30"/>
          <w:szCs w:val="30"/>
          <w:highlight w:val="none"/>
        </w:rPr>
        <w:t>以及物理环境符合国家有关安全标准的</w:t>
      </w:r>
      <w:r>
        <w:rPr>
          <w:rFonts w:hint="eastAsia" w:ascii="Times New Roman" w:hAnsi="Times New Roman" w:eastAsia="方正公文仿宋"/>
          <w:color w:val="000000"/>
          <w:kern w:val="0"/>
          <w:sz w:val="30"/>
          <w:szCs w:val="30"/>
          <w:highlight w:val="none"/>
          <w:lang w:eastAsia="zh-CN"/>
        </w:rPr>
        <w:t>情况</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电子认证服务系统相关技术材料</w:t>
      </w:r>
      <w:r>
        <w:rPr>
          <w:rFonts w:hint="eastAsia" w:ascii="Times New Roman" w:hAnsi="Times New Roman" w:eastAsia="方正公文仿宋" w:cs="Times New Roman"/>
          <w:color w:val="000000"/>
          <w:spacing w:val="0"/>
          <w:kern w:val="0"/>
          <w:sz w:val="30"/>
          <w:szCs w:val="30"/>
          <w:lang w:val="en-US" w:eastAsia="zh-CN" w:bidi="ar-SA"/>
        </w:rPr>
        <w:t>及相关设备清单</w:t>
      </w:r>
      <w:r>
        <w:rPr>
          <w:rFonts w:hint="default" w:ascii="Times New Roman" w:hAnsi="Times New Roman" w:eastAsia="方正公文仿宋" w:cs="Times New Roman"/>
          <w:color w:val="000000"/>
          <w:spacing w:val="0"/>
          <w:kern w:val="0"/>
          <w:sz w:val="30"/>
          <w:szCs w:val="30"/>
          <w:lang w:val="en-US" w:eastAsia="zh-CN" w:bidi="ar-SA"/>
        </w:rPr>
        <w:t>，包括建设工作报告、技术工作报告、安全性设计报告、安全管理策略和规范、标准符合性自评</w:t>
      </w:r>
      <w:r>
        <w:rPr>
          <w:rFonts w:hint="eastAsia" w:ascii="Times New Roman" w:hAnsi="Times New Roman" w:eastAsia="方正公文仿宋" w:cs="Times New Roman"/>
          <w:color w:val="000000"/>
          <w:spacing w:val="0"/>
          <w:kern w:val="0"/>
          <w:sz w:val="30"/>
          <w:szCs w:val="30"/>
          <w:lang w:val="en-US" w:eastAsia="zh-CN" w:bidi="ar-SA"/>
        </w:rPr>
        <w:t>估</w:t>
      </w:r>
      <w:r>
        <w:rPr>
          <w:rFonts w:hint="default" w:ascii="Times New Roman" w:hAnsi="Times New Roman" w:eastAsia="方正公文仿宋" w:cs="Times New Roman"/>
          <w:color w:val="000000"/>
          <w:spacing w:val="0"/>
          <w:kern w:val="0"/>
          <w:sz w:val="30"/>
          <w:szCs w:val="30"/>
          <w:lang w:val="en-US" w:eastAsia="zh-CN" w:bidi="ar-SA"/>
        </w:rPr>
        <w:t>报告</w:t>
      </w:r>
      <w:r>
        <w:rPr>
          <w:rFonts w:hint="eastAsia" w:ascii="Times New Roman" w:hAnsi="Times New Roman" w:eastAsia="方正公文仿宋" w:cs="Times New Roman"/>
          <w:color w:val="000000"/>
          <w:spacing w:val="0"/>
          <w:kern w:val="0"/>
          <w:sz w:val="30"/>
          <w:szCs w:val="30"/>
          <w:lang w:val="en-US" w:eastAsia="zh-CN" w:bidi="ar-SA"/>
        </w:rPr>
        <w:t>以及相关软件、设备清单</w:t>
      </w:r>
      <w:r>
        <w:rPr>
          <w:rFonts w:hint="default" w:ascii="Times New Roman" w:hAnsi="Times New Roman" w:eastAsia="方正公文仿宋" w:cs="Times New Roman"/>
          <w:color w:val="000000"/>
          <w:spacing w:val="0"/>
          <w:kern w:val="0"/>
          <w:sz w:val="30"/>
          <w:szCs w:val="30"/>
          <w:lang w:val="en-US" w:eastAsia="zh-CN" w:bidi="ar-SA"/>
        </w:rPr>
        <w:t>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highlight w:val="none"/>
          <w:lang w:val="en-US" w:eastAsia="zh-CN" w:bidi="ar-SA"/>
        </w:rPr>
        <w:t>专业人员情况</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为用户提供长期服务和质量保障</w:t>
      </w:r>
      <w:r>
        <w:rPr>
          <w:rFonts w:hint="eastAsia" w:ascii="Times New Roman" w:hAnsi="Times New Roman" w:eastAsia="方正公文仿宋" w:cs="Times New Roman"/>
          <w:color w:val="000000"/>
          <w:spacing w:val="0"/>
          <w:kern w:val="0"/>
          <w:sz w:val="30"/>
          <w:szCs w:val="30"/>
          <w:lang w:val="en-US" w:eastAsia="zh-CN" w:bidi="ar-SA"/>
        </w:rPr>
        <w:t>能力</w:t>
      </w:r>
      <w:r>
        <w:rPr>
          <w:rFonts w:hint="default" w:ascii="Times New Roman" w:hAnsi="Times New Roman" w:eastAsia="方正公文仿宋" w:cs="Times New Roman"/>
          <w:color w:val="000000"/>
          <w:spacing w:val="0"/>
          <w:kern w:val="0"/>
          <w:sz w:val="30"/>
          <w:szCs w:val="30"/>
          <w:lang w:val="en-US" w:eastAsia="zh-CN" w:bidi="ar-SA"/>
        </w:rPr>
        <w:t>说明</w:t>
      </w:r>
      <w:r>
        <w:rPr>
          <w:rFonts w:hint="eastAsia" w:ascii="Times New Roman" w:hAnsi="Times New Roman" w:eastAsia="方正公文仿宋" w:cs="Times New Roman"/>
          <w:color w:val="000000"/>
          <w:spacing w:val="0"/>
          <w:kern w:val="0"/>
          <w:sz w:val="30"/>
          <w:szCs w:val="30"/>
          <w:lang w:val="en-US" w:eastAsia="zh-CN" w:bidi="ar-SA"/>
        </w:rPr>
        <w:t>及承诺</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420" w:firstLineChars="0"/>
        <w:textAlignment w:val="auto"/>
        <w:rPr>
          <w:rFonts w:hint="default" w:ascii="Times New Roman" w:hAnsi="Times New Roman" w:eastAsia="方正公文仿宋" w:cs="Times New Roman"/>
          <w:spacing w:val="0"/>
          <w:kern w:val="0"/>
          <w:sz w:val="30"/>
          <w:szCs w:val="30"/>
          <w:highlight w:val="none"/>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电子政务电子认证服务及其使用密码安全管理</w:t>
      </w:r>
      <w:r>
        <w:rPr>
          <w:rFonts w:hint="eastAsia" w:ascii="Times New Roman" w:hAnsi="Times New Roman" w:eastAsia="方正公文仿宋" w:cs="Times New Roman"/>
          <w:color w:val="000000"/>
          <w:spacing w:val="0"/>
          <w:kern w:val="0"/>
          <w:sz w:val="30"/>
          <w:szCs w:val="30"/>
          <w:lang w:val="en-US" w:eastAsia="zh-CN" w:bidi="ar-SA"/>
        </w:rPr>
        <w:t>体系建立情况</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第八条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申请受理</w:t>
      </w:r>
      <w:r>
        <w:rPr>
          <w:rFonts w:hint="default" w:ascii="Times New Roman" w:hAnsi="Times New Roman" w:eastAsia="方正公文仿宋" w:cs="Times New Roman"/>
          <w:color w:val="000000"/>
          <w:spacing w:val="0"/>
          <w:kern w:val="0"/>
          <w:sz w:val="30"/>
          <w:szCs w:val="30"/>
          <w:lang w:val="en-US" w:eastAsia="zh-CN" w:bidi="ar-SA"/>
        </w:rPr>
        <w:t>】国家密码管理局自收到申请材料之日起5个工作日内，对申请材料进行形式审查，根据下列情况分别作出处理：申请材料齐全</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符合规定形式的，应当</w:t>
      </w:r>
      <w:r>
        <w:rPr>
          <w:rFonts w:hint="default" w:ascii="Times New Roman" w:hAnsi="Times New Roman" w:eastAsia="方正公文仿宋" w:cs="Times New Roman"/>
          <w:color w:val="000000"/>
          <w:spacing w:val="0"/>
          <w:kern w:val="0"/>
          <w:sz w:val="30"/>
          <w:szCs w:val="30"/>
          <w:lang w:val="en-US" w:eastAsia="en-US" w:bidi="ar-SA"/>
        </w:rPr>
        <w:t>受理行政许可申请并</w:t>
      </w:r>
      <w:r>
        <w:rPr>
          <w:rFonts w:hint="default" w:ascii="Times New Roman" w:hAnsi="Times New Roman" w:eastAsia="方正公文仿宋" w:cs="Times New Roman"/>
          <w:color w:val="000000"/>
          <w:spacing w:val="0"/>
          <w:kern w:val="0"/>
          <w:sz w:val="30"/>
          <w:szCs w:val="30"/>
          <w:lang w:val="en-US" w:eastAsia="zh-CN" w:bidi="ar-SA"/>
        </w:rPr>
        <w:t>出具受理通知书；申请材料不齐全或者不符合规定形式的，应当当场或者在5个工作日内一次告知需要补正的全部内容</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不予受理的，应当出具不予受理通知书并说明理由。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第九条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资质审查</w:t>
      </w:r>
      <w:r>
        <w:rPr>
          <w:rFonts w:hint="default" w:ascii="Times New Roman" w:hAnsi="Times New Roman" w:eastAsia="方正公文仿宋" w:cs="Times New Roman"/>
          <w:color w:val="000000"/>
          <w:spacing w:val="0"/>
          <w:kern w:val="0"/>
          <w:sz w:val="30"/>
          <w:szCs w:val="30"/>
          <w:lang w:val="en-US" w:eastAsia="zh-CN" w:bidi="ar-SA"/>
        </w:rPr>
        <w:t>】国家密码管理局应当自受理行政许可申请之日起</w:t>
      </w:r>
      <w:r>
        <w:rPr>
          <w:rFonts w:hint="default" w:ascii="Times New Roman" w:hAnsi="Times New Roman" w:eastAsia="方正公文仿宋" w:cs="Times New Roman"/>
          <w:color w:val="000000"/>
          <w:spacing w:val="0"/>
          <w:kern w:val="0"/>
          <w:sz w:val="30"/>
          <w:szCs w:val="30"/>
          <w:lang w:val="en" w:eastAsia="zh-CN" w:bidi="ar-SA"/>
        </w:rPr>
        <w:t>20</w:t>
      </w:r>
      <w:r>
        <w:rPr>
          <w:rFonts w:hint="default" w:ascii="Times New Roman" w:hAnsi="Times New Roman" w:eastAsia="方正公文仿宋" w:cs="Times New Roman"/>
          <w:color w:val="000000"/>
          <w:spacing w:val="0"/>
          <w:kern w:val="0"/>
          <w:sz w:val="30"/>
          <w:szCs w:val="30"/>
          <w:lang w:val="en-US" w:eastAsia="zh-CN" w:bidi="ar-SA"/>
        </w:rPr>
        <w:t>个工作日内</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对申请进行审查，并依法作出是否许可的决定。准予许可的，颁发《电子政务电子认证服务机构资质证书》</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并公布取得资质证书的电子政务电子认证服务机构名录；不予许可的，应当出具不予行政许可决定书，说明理由并告知申请人相关权利。</w:t>
      </w:r>
    </w:p>
    <w:p>
      <w:pPr>
        <w:keepNext w:val="0"/>
        <w:keepLines w:val="0"/>
        <w:pageBreakBefore w:val="0"/>
        <w:widowControl w:val="0"/>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需要对申请人进行技术评审的，技术评审所需时间不计算在本条规定的期限内。国家密码管理局应当将所需时间书面告知申请人。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olor w:val="000000"/>
          <w:kern w:val="0"/>
          <w:sz w:val="30"/>
          <w:szCs w:val="30"/>
        </w:rPr>
      </w:pPr>
      <w:r>
        <w:rPr>
          <w:rFonts w:hint="eastAsia" w:ascii="方正公文黑体" w:hAnsi="方正公文黑体" w:eastAsia="方正公文黑体" w:cs="方正公文黑体"/>
          <w:color w:val="000000"/>
          <w:spacing w:val="0"/>
          <w:kern w:val="0"/>
          <w:sz w:val="30"/>
          <w:szCs w:val="30"/>
          <w:lang w:val="en-US" w:eastAsia="zh-CN" w:bidi="ar-SA"/>
        </w:rPr>
        <w:t>第十条</w:t>
      </w:r>
      <w:r>
        <w:rPr>
          <w:rFonts w:hint="default" w:ascii="Times New Roman" w:hAnsi="Times New Roman" w:eastAsia="方正公文仿宋"/>
          <w:color w:val="000000"/>
          <w:kern w:val="0"/>
          <w:sz w:val="30"/>
          <w:szCs w:val="30"/>
        </w:rPr>
        <w:t>【</w:t>
      </w:r>
      <w:r>
        <w:rPr>
          <w:rFonts w:hint="eastAsia" w:ascii="方正公文黑体" w:hAnsi="方正公文黑体" w:eastAsia="方正公文黑体" w:cs="方正公文黑体"/>
          <w:color w:val="000000"/>
          <w:kern w:val="0"/>
          <w:sz w:val="30"/>
          <w:szCs w:val="30"/>
        </w:rPr>
        <w:t>技术评审</w:t>
      </w:r>
      <w:r>
        <w:rPr>
          <w:rFonts w:hint="default" w:ascii="Times New Roman" w:hAnsi="Times New Roman" w:eastAsia="方正公文仿宋"/>
          <w:color w:val="000000"/>
          <w:kern w:val="0"/>
          <w:sz w:val="30"/>
          <w:szCs w:val="30"/>
        </w:rPr>
        <w:t>】国家密码管理局根据技术评审需要和专业要求，可以</w:t>
      </w:r>
      <w:r>
        <w:rPr>
          <w:rFonts w:hint="eastAsia" w:ascii="Times New Roman" w:hAnsi="Times New Roman" w:eastAsia="方正公文仿宋"/>
          <w:color w:val="000000"/>
          <w:kern w:val="0"/>
          <w:sz w:val="30"/>
          <w:szCs w:val="30"/>
          <w:lang w:eastAsia="zh-CN"/>
        </w:rPr>
        <w:t>组织专家或者</w:t>
      </w:r>
      <w:r>
        <w:rPr>
          <w:rFonts w:hint="default" w:ascii="Times New Roman" w:hAnsi="Times New Roman" w:eastAsia="方正公文仿宋"/>
          <w:color w:val="000000"/>
          <w:kern w:val="0"/>
          <w:sz w:val="30"/>
          <w:szCs w:val="30"/>
        </w:rPr>
        <w:t>委托</w:t>
      </w:r>
      <w:r>
        <w:rPr>
          <w:rFonts w:hint="eastAsia" w:ascii="Times New Roman" w:hAnsi="Times New Roman" w:eastAsia="方正公文仿宋"/>
          <w:color w:val="000000"/>
          <w:kern w:val="0"/>
          <w:sz w:val="30"/>
          <w:szCs w:val="30"/>
          <w:lang w:eastAsia="zh-CN"/>
        </w:rPr>
        <w:t>专业</w:t>
      </w:r>
      <w:r>
        <w:rPr>
          <w:rFonts w:hint="default" w:ascii="Times New Roman" w:hAnsi="Times New Roman" w:eastAsia="方正公文仿宋"/>
          <w:color w:val="000000"/>
          <w:kern w:val="0"/>
          <w:sz w:val="30"/>
          <w:szCs w:val="30"/>
        </w:rPr>
        <w:t>机构</w:t>
      </w:r>
      <w:r>
        <w:rPr>
          <w:rFonts w:hint="eastAsia" w:ascii="Times New Roman" w:hAnsi="Times New Roman" w:eastAsia="方正公文仿宋"/>
          <w:color w:val="000000"/>
          <w:kern w:val="0"/>
          <w:sz w:val="30"/>
          <w:szCs w:val="30"/>
          <w:lang w:val="en" w:eastAsia="zh-CN"/>
        </w:rPr>
        <w:t>实施</w:t>
      </w:r>
      <w:r>
        <w:rPr>
          <w:rFonts w:hint="default" w:ascii="Times New Roman" w:hAnsi="Times New Roman" w:eastAsia="方正公文仿宋"/>
          <w:color w:val="000000"/>
          <w:kern w:val="0"/>
          <w:sz w:val="30"/>
          <w:szCs w:val="30"/>
        </w:rPr>
        <w:t>技术评审。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olor w:val="000000"/>
          <w:kern w:val="0"/>
          <w:sz w:val="30"/>
          <w:szCs w:val="30"/>
        </w:rPr>
      </w:pPr>
      <w:r>
        <w:rPr>
          <w:rFonts w:hint="default" w:ascii="Times New Roman" w:hAnsi="Times New Roman" w:eastAsia="方正公文仿宋"/>
          <w:color w:val="000000"/>
          <w:kern w:val="0"/>
          <w:sz w:val="30"/>
          <w:szCs w:val="30"/>
        </w:rPr>
        <w:t>技术评审包括</w:t>
      </w:r>
      <w:r>
        <w:rPr>
          <w:rFonts w:hint="eastAsia" w:ascii="Times New Roman" w:hAnsi="Times New Roman" w:eastAsia="方正公文仿宋"/>
          <w:color w:val="000000"/>
          <w:kern w:val="0"/>
          <w:sz w:val="30"/>
          <w:szCs w:val="30"/>
          <w:lang w:eastAsia="zh-CN"/>
        </w:rPr>
        <w:t>电子认证服务系统安全性审查，</w:t>
      </w:r>
      <w:r>
        <w:rPr>
          <w:rFonts w:hint="default" w:ascii="Times New Roman" w:hAnsi="Times New Roman" w:eastAsia="方正公文仿宋"/>
          <w:color w:val="000000"/>
          <w:kern w:val="0"/>
          <w:sz w:val="30"/>
          <w:szCs w:val="30"/>
        </w:rPr>
        <w:t>运营场所和物理环境、设备设施、管理体系建设实地查勘，专业人员能力考核等。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olor w:val="000000"/>
          <w:kern w:val="0"/>
          <w:sz w:val="30"/>
          <w:szCs w:val="30"/>
          <w:lang w:eastAsia="zh-CN"/>
        </w:rPr>
        <w:t>专业</w:t>
      </w:r>
      <w:r>
        <w:rPr>
          <w:rFonts w:hint="default" w:ascii="Times New Roman" w:hAnsi="Times New Roman" w:eastAsia="方正公文仿宋"/>
          <w:color w:val="000000"/>
          <w:kern w:val="0"/>
          <w:sz w:val="30"/>
          <w:szCs w:val="30"/>
        </w:rPr>
        <w:t>机构应当独立、公正、科学、诚信地开展技术评审活动，对技术评审结论的真实性、符合性负责，并承担相应法律责任。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第十一条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外商投资安全审查</w:t>
      </w:r>
      <w:r>
        <w:rPr>
          <w:rFonts w:hint="default" w:ascii="Times New Roman" w:hAnsi="Times New Roman" w:eastAsia="方正公文仿宋" w:cs="Times New Roman"/>
          <w:color w:val="000000"/>
          <w:spacing w:val="0"/>
          <w:kern w:val="0"/>
          <w:sz w:val="30"/>
          <w:szCs w:val="30"/>
          <w:lang w:val="en-US" w:eastAsia="zh-CN" w:bidi="ar-SA"/>
        </w:rPr>
        <w:t>】外商投资电子政务电子认证服务，影响或者可能影响国家安全的，应当依法进行外商投资安全审查。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highlight w:val="none"/>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第十二条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资质证书</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highlight w:val="none"/>
          <w:lang w:val="en-US" w:eastAsia="zh-CN" w:bidi="ar-SA"/>
        </w:rPr>
        <w:t>《电子政务电子认证服务机构资质证书》</w:t>
      </w:r>
      <w:r>
        <w:rPr>
          <w:rFonts w:hint="default" w:ascii="Times New Roman" w:hAnsi="Times New Roman" w:eastAsia="方正公文仿宋" w:cs="Times New Roman"/>
          <w:color w:val="auto"/>
          <w:spacing w:val="0"/>
          <w:kern w:val="0"/>
          <w:sz w:val="30"/>
          <w:szCs w:val="30"/>
          <w:highlight w:val="none"/>
          <w:lang w:val="en-US" w:eastAsia="zh-CN" w:bidi="ar-SA"/>
        </w:rPr>
        <w:t>有效期5年</w:t>
      </w:r>
      <w:r>
        <w:rPr>
          <w:rFonts w:hint="eastAsia" w:ascii="Times New Roman" w:hAnsi="Times New Roman" w:eastAsia="方正公文仿宋" w:cs="Times New Roman"/>
          <w:color w:val="auto"/>
          <w:spacing w:val="0"/>
          <w:kern w:val="0"/>
          <w:sz w:val="30"/>
          <w:szCs w:val="30"/>
          <w:highlight w:val="none"/>
          <w:lang w:val="en-US" w:eastAsia="zh-CN" w:bidi="ar-SA"/>
        </w:rPr>
        <w:t>，内容包括：</w:t>
      </w:r>
      <w:r>
        <w:rPr>
          <w:rFonts w:hint="default" w:ascii="Times New Roman" w:hAnsi="Times New Roman" w:eastAsia="方正公文仿宋" w:cs="Times New Roman"/>
          <w:color w:val="000000"/>
          <w:spacing w:val="0"/>
          <w:kern w:val="0"/>
          <w:sz w:val="30"/>
          <w:szCs w:val="30"/>
          <w:highlight w:val="none"/>
          <w:lang w:val="en-US" w:eastAsia="zh-CN" w:bidi="ar-SA"/>
        </w:rPr>
        <w:t>获证</w:t>
      </w:r>
      <w:r>
        <w:rPr>
          <w:rFonts w:hint="default" w:ascii="Times New Roman" w:hAnsi="Times New Roman" w:eastAsia="方正公文仿宋" w:cs="Times New Roman"/>
          <w:color w:val="auto"/>
          <w:spacing w:val="0"/>
          <w:kern w:val="0"/>
          <w:sz w:val="30"/>
          <w:szCs w:val="30"/>
          <w:highlight w:val="none"/>
          <w:lang w:val="en-US" w:eastAsia="zh-CN" w:bidi="ar-SA"/>
        </w:rPr>
        <w:t>机构名称、统一社会信用代码、住所地、证书编号、</w:t>
      </w:r>
      <w:r>
        <w:rPr>
          <w:rFonts w:hint="default" w:ascii="Times New Roman" w:hAnsi="Times New Roman" w:eastAsia="方正公文仿宋" w:cs="Times New Roman"/>
          <w:color w:val="000000"/>
          <w:spacing w:val="0"/>
          <w:kern w:val="0"/>
          <w:sz w:val="30"/>
          <w:szCs w:val="30"/>
          <w:highlight w:val="none"/>
          <w:lang w:val="en-US" w:eastAsia="zh-CN" w:bidi="ar-SA"/>
        </w:rPr>
        <w:t>有效期限</w:t>
      </w:r>
      <w:r>
        <w:rPr>
          <w:rFonts w:hint="eastAsia" w:ascii="Times New Roman" w:hAnsi="Times New Roman" w:eastAsia="方正公文仿宋" w:cs="Times New Roman"/>
          <w:color w:val="000000"/>
          <w:spacing w:val="0"/>
          <w:kern w:val="0"/>
          <w:sz w:val="30"/>
          <w:szCs w:val="30"/>
          <w:highlight w:val="none"/>
          <w:lang w:val="en-US" w:eastAsia="zh-CN" w:bidi="ar-SA"/>
        </w:rPr>
        <w:t>、</w:t>
      </w:r>
      <w:r>
        <w:rPr>
          <w:rFonts w:hint="eastAsia" w:ascii="Times New Roman" w:hAnsi="Times New Roman" w:eastAsia="方正公文仿宋" w:cs="Times New Roman"/>
          <w:color w:val="auto"/>
          <w:spacing w:val="0"/>
          <w:kern w:val="0"/>
          <w:sz w:val="30"/>
          <w:szCs w:val="30"/>
          <w:highlight w:val="none"/>
          <w:lang w:val="en-US" w:eastAsia="zh-CN" w:bidi="ar-SA"/>
        </w:rPr>
        <w:t>服务</w:t>
      </w:r>
      <w:r>
        <w:rPr>
          <w:rFonts w:hint="default" w:ascii="Times New Roman" w:hAnsi="Times New Roman" w:eastAsia="方正公文仿宋" w:cs="Times New Roman"/>
          <w:color w:val="auto"/>
          <w:spacing w:val="0"/>
          <w:kern w:val="0"/>
          <w:sz w:val="30"/>
          <w:szCs w:val="30"/>
          <w:highlight w:val="none"/>
          <w:lang w:val="en-US" w:eastAsia="zh-CN" w:bidi="ar-SA"/>
        </w:rPr>
        <w:t>范围、发证机关</w:t>
      </w:r>
      <w:r>
        <w:rPr>
          <w:rFonts w:hint="eastAsia" w:ascii="Times New Roman" w:hAnsi="Times New Roman" w:eastAsia="方正公文仿宋" w:cs="Times New Roman"/>
          <w:color w:val="auto"/>
          <w:spacing w:val="0"/>
          <w:kern w:val="0"/>
          <w:sz w:val="30"/>
          <w:szCs w:val="30"/>
          <w:highlight w:val="none"/>
          <w:lang w:val="en-US" w:eastAsia="zh-CN" w:bidi="ar-SA"/>
        </w:rPr>
        <w:t>和</w:t>
      </w:r>
      <w:r>
        <w:rPr>
          <w:rFonts w:hint="default" w:ascii="Times New Roman" w:hAnsi="Times New Roman" w:eastAsia="方正公文仿宋" w:cs="Times New Roman"/>
          <w:color w:val="auto"/>
          <w:spacing w:val="0"/>
          <w:kern w:val="0"/>
          <w:sz w:val="30"/>
          <w:szCs w:val="30"/>
          <w:highlight w:val="none"/>
          <w:lang w:val="en-US" w:eastAsia="zh-CN" w:bidi="ar-SA"/>
        </w:rPr>
        <w:t>发证日期。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highlight w:val="none"/>
          <w:lang w:val="en-US" w:eastAsia="zh-CN" w:bidi="ar-SA"/>
        </w:rPr>
      </w:pPr>
      <w:r>
        <w:rPr>
          <w:rFonts w:hint="default" w:ascii="Times New Roman" w:hAnsi="Times New Roman" w:eastAsia="方正公文仿宋" w:cs="Times New Roman"/>
          <w:color w:val="000000"/>
          <w:spacing w:val="0"/>
          <w:kern w:val="0"/>
          <w:sz w:val="30"/>
          <w:szCs w:val="30"/>
          <w:highlight w:val="none"/>
          <w:lang w:val="en-US" w:eastAsia="zh-CN" w:bidi="ar-SA"/>
        </w:rPr>
        <w:t>《电子政务电子认证服务机构资质证书》由正本和</w:t>
      </w:r>
      <w:r>
        <w:rPr>
          <w:rFonts w:hint="eastAsia" w:ascii="Times New Roman" w:hAnsi="Times New Roman" w:eastAsia="方正公文仿宋" w:cs="Times New Roman"/>
          <w:color w:val="000000"/>
          <w:spacing w:val="0"/>
          <w:kern w:val="0"/>
          <w:sz w:val="30"/>
          <w:szCs w:val="30"/>
          <w:highlight w:val="none"/>
          <w:lang w:val="en-US" w:eastAsia="zh-CN" w:bidi="ar-SA"/>
        </w:rPr>
        <w:t>副本</w:t>
      </w:r>
      <w:r>
        <w:rPr>
          <w:rFonts w:hint="default" w:ascii="Times New Roman" w:hAnsi="Times New Roman" w:eastAsia="方正公文仿宋" w:cs="Times New Roman"/>
          <w:color w:val="000000"/>
          <w:spacing w:val="0"/>
          <w:kern w:val="0"/>
          <w:sz w:val="30"/>
          <w:szCs w:val="30"/>
          <w:highlight w:val="none"/>
          <w:lang w:val="en-US" w:eastAsia="zh-CN" w:bidi="ar-SA"/>
        </w:rPr>
        <w:t>组成。</w:t>
      </w:r>
      <w:r>
        <w:rPr>
          <w:rFonts w:hint="eastAsia" w:ascii="Times New Roman" w:hAnsi="Times New Roman" w:eastAsia="方正公文仿宋" w:cs="Times New Roman"/>
          <w:color w:val="000000"/>
          <w:spacing w:val="0"/>
          <w:kern w:val="0"/>
          <w:sz w:val="30"/>
          <w:szCs w:val="30"/>
          <w:highlight w:val="none"/>
          <w:lang w:val="en-US" w:eastAsia="zh-CN" w:bidi="ar-SA"/>
        </w:rPr>
        <w:t>正本、副本</w:t>
      </w:r>
      <w:r>
        <w:rPr>
          <w:rFonts w:hint="default" w:ascii="Times New Roman" w:hAnsi="Times New Roman" w:eastAsia="方正公文仿宋" w:cs="Times New Roman"/>
          <w:color w:val="000000"/>
          <w:spacing w:val="0"/>
          <w:kern w:val="0"/>
          <w:sz w:val="30"/>
          <w:szCs w:val="30"/>
          <w:highlight w:val="none"/>
          <w:lang w:val="en-US" w:eastAsia="zh-CN" w:bidi="ar-SA"/>
        </w:rPr>
        <w:t>具有同等</w:t>
      </w:r>
      <w:r>
        <w:rPr>
          <w:rFonts w:hint="eastAsia" w:ascii="Times New Roman" w:hAnsi="Times New Roman" w:eastAsia="方正公文仿宋" w:cs="Times New Roman"/>
          <w:color w:val="000000"/>
          <w:spacing w:val="0"/>
          <w:kern w:val="0"/>
          <w:sz w:val="30"/>
          <w:szCs w:val="30"/>
          <w:highlight w:val="none"/>
          <w:lang w:val="en-US" w:eastAsia="zh-CN" w:bidi="ar-SA"/>
        </w:rPr>
        <w:t>法律</w:t>
      </w:r>
      <w:r>
        <w:rPr>
          <w:rFonts w:hint="default" w:ascii="Times New Roman" w:hAnsi="Times New Roman" w:eastAsia="方正公文仿宋" w:cs="Times New Roman"/>
          <w:color w:val="000000"/>
          <w:spacing w:val="0"/>
          <w:kern w:val="0"/>
          <w:sz w:val="30"/>
          <w:szCs w:val="30"/>
          <w:highlight w:val="none"/>
          <w:lang w:val="en-US" w:eastAsia="zh-CN" w:bidi="ar-SA"/>
        </w:rPr>
        <w:t>效力。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第十三条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资质信息公示】</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电子政务电子认证服务机构应当在其网站和运营场所公布其资质证书的机构名称、</w:t>
      </w:r>
      <w:r>
        <w:rPr>
          <w:rFonts w:hint="default" w:ascii="Times New Roman" w:hAnsi="Times New Roman" w:eastAsia="方正公文仿宋" w:cs="Times New Roman"/>
          <w:spacing w:val="0"/>
          <w:kern w:val="0"/>
          <w:sz w:val="30"/>
          <w:szCs w:val="30"/>
          <w:lang w:val="en-US" w:eastAsia="zh-CN" w:bidi="ar-SA"/>
        </w:rPr>
        <w:t>证书编号、</w:t>
      </w:r>
      <w:r>
        <w:rPr>
          <w:rFonts w:hint="default" w:ascii="Times New Roman" w:hAnsi="Times New Roman" w:eastAsia="方正公文仿宋" w:cs="Times New Roman"/>
          <w:color w:val="000000"/>
          <w:spacing w:val="0"/>
          <w:kern w:val="0"/>
          <w:sz w:val="30"/>
          <w:szCs w:val="30"/>
          <w:lang w:val="en-US" w:eastAsia="zh-CN" w:bidi="ar-SA"/>
        </w:rPr>
        <w:t>有效期限</w:t>
      </w:r>
      <w:r>
        <w:rPr>
          <w:rFonts w:hint="eastAsia" w:ascii="Times New Roman" w:hAnsi="Times New Roman" w:eastAsia="方正公文仿宋" w:cs="Times New Roman"/>
          <w:color w:val="000000"/>
          <w:spacing w:val="0"/>
          <w:kern w:val="0"/>
          <w:sz w:val="30"/>
          <w:szCs w:val="30"/>
          <w:lang w:val="en-US" w:eastAsia="zh-CN" w:bidi="ar-SA"/>
        </w:rPr>
        <w:t>、</w:t>
      </w:r>
      <w:r>
        <w:rPr>
          <w:rFonts w:hint="eastAsia" w:ascii="Times New Roman" w:hAnsi="Times New Roman" w:eastAsia="方正公文仿宋" w:cs="Times New Roman"/>
          <w:spacing w:val="0"/>
          <w:kern w:val="0"/>
          <w:sz w:val="30"/>
          <w:szCs w:val="30"/>
          <w:lang w:val="en-US" w:eastAsia="zh-CN" w:bidi="ar-SA"/>
        </w:rPr>
        <w:t>服务</w:t>
      </w:r>
      <w:r>
        <w:rPr>
          <w:rFonts w:hint="default" w:ascii="Times New Roman" w:hAnsi="Times New Roman" w:eastAsia="方正公文仿宋" w:cs="Times New Roman"/>
          <w:spacing w:val="0"/>
          <w:kern w:val="0"/>
          <w:sz w:val="30"/>
          <w:szCs w:val="30"/>
          <w:lang w:val="en-US" w:eastAsia="zh-CN" w:bidi="ar-SA"/>
        </w:rPr>
        <w:t>范围、发证机关</w:t>
      </w:r>
      <w:r>
        <w:rPr>
          <w:rFonts w:hint="eastAsia" w:ascii="Times New Roman" w:hAnsi="Times New Roman" w:eastAsia="方正公文仿宋" w:cs="Times New Roman"/>
          <w:spacing w:val="0"/>
          <w:kern w:val="0"/>
          <w:sz w:val="30"/>
          <w:szCs w:val="30"/>
          <w:lang w:val="en-US" w:eastAsia="zh-CN" w:bidi="ar-SA"/>
        </w:rPr>
        <w:t>和</w:t>
      </w:r>
      <w:r>
        <w:rPr>
          <w:rFonts w:hint="default" w:ascii="Times New Roman" w:hAnsi="Times New Roman" w:eastAsia="方正公文仿宋" w:cs="Times New Roman"/>
          <w:spacing w:val="0"/>
          <w:kern w:val="0"/>
          <w:sz w:val="30"/>
          <w:szCs w:val="30"/>
          <w:lang w:val="en-US" w:eastAsia="zh-CN" w:bidi="ar-SA"/>
        </w:rPr>
        <w:t>发证日期</w:t>
      </w:r>
      <w:r>
        <w:rPr>
          <w:rFonts w:hint="default" w:ascii="Times New Roman" w:hAnsi="Times New Roman" w:eastAsia="方正公文仿宋" w:cs="Times New Roman"/>
          <w:color w:val="000000"/>
          <w:spacing w:val="0"/>
          <w:kern w:val="0"/>
          <w:sz w:val="30"/>
          <w:szCs w:val="30"/>
          <w:lang w:val="en-US" w:eastAsia="zh-CN" w:bidi="ar-SA"/>
        </w:rPr>
        <w:t>等内容。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第十四条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事项变更</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kern w:val="0"/>
          <w:sz w:val="30"/>
          <w:szCs w:val="30"/>
          <w:lang w:val="en-US" w:eastAsia="zh-CN" w:bidi="ar-SA"/>
        </w:rPr>
        <w:t>有下列情形之一的，</w:t>
      </w:r>
      <w:r>
        <w:rPr>
          <w:rFonts w:hint="default" w:ascii="Times New Roman" w:hAnsi="Times New Roman" w:eastAsia="方正公文仿宋" w:cs="Times New Roman"/>
          <w:color w:val="000000"/>
          <w:spacing w:val="0"/>
          <w:kern w:val="0"/>
          <w:sz w:val="30"/>
          <w:szCs w:val="30"/>
          <w:highlight w:val="none"/>
          <w:lang w:val="en-US" w:eastAsia="zh-CN" w:bidi="ar-SA"/>
        </w:rPr>
        <w:t>电子政务</w:t>
      </w:r>
      <w:r>
        <w:rPr>
          <w:rFonts w:hint="default" w:ascii="Times New Roman" w:hAnsi="Times New Roman" w:eastAsia="方正公文仿宋" w:cs="Times New Roman"/>
          <w:spacing w:val="0"/>
          <w:kern w:val="0"/>
          <w:sz w:val="30"/>
          <w:szCs w:val="30"/>
          <w:highlight w:val="none"/>
          <w:lang w:val="en-US" w:eastAsia="zh-CN" w:bidi="ar-SA"/>
        </w:rPr>
        <w:t>电子认证服务机构</w:t>
      </w:r>
      <w:r>
        <w:rPr>
          <w:rFonts w:hint="default" w:ascii="Times New Roman" w:hAnsi="Times New Roman" w:eastAsia="方正公文仿宋"/>
          <w:kern w:val="0"/>
          <w:sz w:val="30"/>
          <w:szCs w:val="30"/>
          <w:lang w:val="en-US" w:eastAsia="zh-CN" w:bidi="ar-SA"/>
        </w:rPr>
        <w:t>应当自变更之日起30日内向国家密码管理局申请办理变更手续：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highlight w:val="none"/>
          <w:lang w:val="en-US" w:eastAsia="zh-CN" w:bidi="ar-SA"/>
        </w:rPr>
      </w:pPr>
      <w:r>
        <w:rPr>
          <w:rFonts w:hint="default" w:ascii="Times New Roman" w:hAnsi="Times New Roman" w:eastAsia="方正公文仿宋"/>
          <w:color w:val="000000"/>
          <w:kern w:val="0"/>
          <w:sz w:val="30"/>
          <w:szCs w:val="30"/>
          <w:highlight w:val="none"/>
          <w:lang w:val="en-US" w:eastAsia="zh-CN" w:bidi="ar-SA"/>
        </w:rPr>
        <w:t>（一）机构名称、住所、法定代表人发生变更的；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highlight w:val="none"/>
          <w:lang w:val="en-US" w:eastAsia="zh-CN" w:bidi="ar-SA"/>
        </w:rPr>
      </w:pPr>
      <w:r>
        <w:rPr>
          <w:rFonts w:hint="default" w:ascii="Times New Roman" w:hAnsi="Times New Roman" w:eastAsia="方正公文仿宋"/>
          <w:color w:val="000000"/>
          <w:kern w:val="0"/>
          <w:sz w:val="30"/>
          <w:szCs w:val="30"/>
          <w:highlight w:val="none"/>
          <w:lang w:val="en-US" w:eastAsia="zh-CN" w:bidi="ar-SA"/>
        </w:rPr>
        <w:t>（二）企业股权结构或者事业单位隶属关系发生变更的；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highlight w:val="none"/>
          <w:lang w:val="en-US" w:eastAsia="zh-CN" w:bidi="ar-SA"/>
        </w:rPr>
      </w:pPr>
      <w:r>
        <w:rPr>
          <w:rFonts w:hint="default" w:ascii="Times New Roman" w:hAnsi="Times New Roman" w:eastAsia="方正公文仿宋"/>
          <w:color w:val="000000"/>
          <w:kern w:val="0"/>
          <w:sz w:val="30"/>
          <w:szCs w:val="30"/>
          <w:highlight w:val="none"/>
          <w:lang w:val="en-US" w:eastAsia="zh-CN" w:bidi="ar-SA"/>
        </w:rPr>
        <w:t>（三）资质认定服务范围发生变更的；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kern w:val="0"/>
          <w:sz w:val="30"/>
          <w:szCs w:val="30"/>
          <w:lang w:val="en-US" w:eastAsia="zh-CN" w:bidi="ar-SA"/>
        </w:rPr>
      </w:pPr>
      <w:r>
        <w:rPr>
          <w:rFonts w:hint="default" w:ascii="Times New Roman" w:hAnsi="Times New Roman" w:eastAsia="方正公文仿宋"/>
          <w:color w:val="000000"/>
          <w:kern w:val="0"/>
          <w:sz w:val="30"/>
          <w:szCs w:val="30"/>
          <w:highlight w:val="none"/>
          <w:lang w:val="en-US" w:eastAsia="zh-CN" w:bidi="ar-SA"/>
        </w:rPr>
        <w:t>（四）</w:t>
      </w:r>
      <w:r>
        <w:rPr>
          <w:rFonts w:hint="default" w:ascii="Times New Roman" w:hAnsi="Times New Roman" w:eastAsia="方正公文仿宋"/>
          <w:kern w:val="0"/>
          <w:sz w:val="30"/>
          <w:szCs w:val="30"/>
          <w:lang w:val="en-US" w:eastAsia="zh-CN" w:bidi="ar-SA"/>
        </w:rPr>
        <w:t>电子认证服务系统等设备设施</w:t>
      </w:r>
      <w:r>
        <w:rPr>
          <w:rFonts w:hint="default" w:ascii="Times New Roman" w:hAnsi="Times New Roman" w:eastAsia="方正公文仿宋"/>
          <w:color w:val="000000"/>
          <w:kern w:val="0"/>
          <w:sz w:val="30"/>
          <w:szCs w:val="30"/>
          <w:highlight w:val="none"/>
          <w:lang w:val="en-US" w:eastAsia="zh-CN" w:bidi="ar-SA"/>
        </w:rPr>
        <w:t>发生变更</w:t>
      </w:r>
      <w:r>
        <w:rPr>
          <w:rFonts w:hint="default" w:ascii="Times New Roman" w:hAnsi="Times New Roman" w:eastAsia="方正公文仿宋"/>
          <w:kern w:val="0"/>
          <w:sz w:val="30"/>
          <w:szCs w:val="30"/>
          <w:lang w:val="en-US" w:eastAsia="zh-CN" w:bidi="ar-SA"/>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kern w:val="0"/>
          <w:sz w:val="30"/>
          <w:szCs w:val="30"/>
          <w:lang w:val="en-US" w:eastAsia="zh-CN" w:bidi="ar-SA"/>
        </w:rPr>
      </w:pPr>
      <w:r>
        <w:rPr>
          <w:rFonts w:hint="default" w:ascii="Times New Roman" w:hAnsi="Times New Roman" w:eastAsia="方正公文仿宋"/>
          <w:kern w:val="0"/>
          <w:sz w:val="30"/>
          <w:szCs w:val="30"/>
          <w:lang w:val="en-US" w:eastAsia="zh-CN" w:bidi="ar-SA"/>
        </w:rPr>
        <w:t>（五）依法需要办理变更的其他事项。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highlight w:val="none"/>
          <w:lang w:val="en-US" w:eastAsia="zh-CN" w:bidi="ar-SA"/>
        </w:rPr>
        <w:t>电子政务</w:t>
      </w:r>
      <w:r>
        <w:rPr>
          <w:rFonts w:hint="default" w:ascii="Times New Roman" w:hAnsi="Times New Roman" w:eastAsia="方正公文仿宋" w:cs="Times New Roman"/>
          <w:spacing w:val="0"/>
          <w:kern w:val="0"/>
          <w:sz w:val="30"/>
          <w:szCs w:val="30"/>
          <w:highlight w:val="none"/>
          <w:lang w:val="en-US" w:eastAsia="zh-CN" w:bidi="ar-SA"/>
        </w:rPr>
        <w:t>电子认证服务机构</w:t>
      </w:r>
      <w:r>
        <w:rPr>
          <w:rFonts w:hint="default" w:ascii="Times New Roman" w:hAnsi="Times New Roman" w:eastAsia="方正公文仿宋"/>
          <w:kern w:val="0"/>
          <w:sz w:val="30"/>
          <w:szCs w:val="30"/>
          <w:lang w:val="en-US" w:eastAsia="zh-CN" w:bidi="ar-SA"/>
        </w:rPr>
        <w:t>发生变更的事项影响其符合资质认定条件和要求的，国家密码管理局根据申请人的实际情况，采取书面或者现场形式开展审查。需要进行技术评审的，依照本办法第</w:t>
      </w:r>
      <w:r>
        <w:rPr>
          <w:rFonts w:hint="eastAsia" w:ascii="Times New Roman" w:hAnsi="Times New Roman" w:eastAsia="方正公文仿宋"/>
          <w:kern w:val="0"/>
          <w:sz w:val="30"/>
          <w:szCs w:val="30"/>
          <w:lang w:val="en-US" w:eastAsia="zh-CN" w:bidi="ar-SA"/>
        </w:rPr>
        <w:t>十</w:t>
      </w:r>
      <w:r>
        <w:rPr>
          <w:rFonts w:hint="default" w:ascii="Times New Roman" w:hAnsi="Times New Roman" w:eastAsia="方正公文仿宋"/>
          <w:kern w:val="0"/>
          <w:sz w:val="30"/>
          <w:szCs w:val="30"/>
          <w:lang w:val="en-US" w:eastAsia="zh-CN" w:bidi="ar-SA"/>
        </w:rPr>
        <w:t>条规定对其开展技术评审。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第十五条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资质延续</w:t>
      </w:r>
      <w:r>
        <w:rPr>
          <w:rFonts w:hint="default" w:ascii="Times New Roman" w:hAnsi="Times New Roman" w:eastAsia="方正公文仿宋" w:cs="Times New Roman"/>
          <w:color w:val="000000"/>
          <w:spacing w:val="0"/>
          <w:kern w:val="0"/>
          <w:sz w:val="30"/>
          <w:szCs w:val="30"/>
          <w:lang w:val="en-US" w:eastAsia="zh-CN" w:bidi="ar-SA"/>
        </w:rPr>
        <w:t>】电子政务电子认证服务机构资质有效期届满需要延续的，应当在有效期届满</w:t>
      </w:r>
      <w:r>
        <w:rPr>
          <w:rFonts w:hint="default" w:ascii="Times New Roman" w:hAnsi="Times New Roman" w:eastAsia="方正公文仿宋" w:cs="Times New Roman"/>
          <w:color w:val="000000"/>
          <w:spacing w:val="0"/>
          <w:kern w:val="0"/>
          <w:sz w:val="30"/>
          <w:szCs w:val="30"/>
          <w:highlight w:val="none"/>
          <w:lang w:val="en-US" w:eastAsia="zh-CN" w:bidi="ar-SA"/>
        </w:rPr>
        <w:t>6</w:t>
      </w:r>
      <w:r>
        <w:rPr>
          <w:rFonts w:hint="default" w:ascii="Times New Roman" w:hAnsi="Times New Roman" w:eastAsia="方正公文仿宋" w:cs="Times New Roman"/>
          <w:color w:val="000000"/>
          <w:spacing w:val="0"/>
          <w:kern w:val="0"/>
          <w:sz w:val="30"/>
          <w:szCs w:val="30"/>
          <w:highlight w:val="none"/>
          <w:lang w:val="en" w:eastAsia="zh-CN" w:bidi="ar-SA"/>
        </w:rPr>
        <w:t>0</w:t>
      </w:r>
      <w:r>
        <w:rPr>
          <w:rFonts w:hint="default" w:ascii="Times New Roman" w:hAnsi="Times New Roman" w:eastAsia="方正公文仿宋" w:cs="Times New Roman"/>
          <w:color w:val="000000"/>
          <w:spacing w:val="0"/>
          <w:kern w:val="0"/>
          <w:sz w:val="30"/>
          <w:szCs w:val="30"/>
          <w:highlight w:val="none"/>
          <w:lang w:val="en-US" w:eastAsia="zh-CN" w:bidi="ar-SA"/>
        </w:rPr>
        <w:t>日</w:t>
      </w:r>
      <w:r>
        <w:rPr>
          <w:rFonts w:hint="default" w:ascii="Times New Roman" w:hAnsi="Times New Roman" w:eastAsia="方正公文仿宋" w:cs="Times New Roman"/>
          <w:color w:val="000000"/>
          <w:spacing w:val="0"/>
          <w:kern w:val="0"/>
          <w:sz w:val="30"/>
          <w:szCs w:val="30"/>
          <w:lang w:val="en-US" w:eastAsia="zh-CN" w:bidi="ar-SA"/>
        </w:rPr>
        <w:t>前向国家密码管理局提出书面申请。国家密码管理局应当依照本办法有关规定进行审查，并在《电子政务电子认证服务机构资质证书》有效期届满前作出是否准予延续的决定。</w:t>
      </w:r>
    </w:p>
    <w:p>
      <w:pPr>
        <w:pStyle w:val="2"/>
        <w:keepNext w:val="0"/>
        <w:keepLines w:val="0"/>
        <w:pageBreakBefore w:val="0"/>
        <w:widowControl w:val="0"/>
        <w:kinsoku/>
        <w:wordWrap/>
        <w:overflowPunct/>
        <w:topLinePunct w:val="0"/>
        <w:autoSpaceDE/>
        <w:autoSpaceDN/>
        <w:bidi w:val="0"/>
        <w:adjustRightInd/>
        <w:snapToGrid/>
        <w:spacing w:before="157" w:after="157" w:line="560" w:lineRule="exact"/>
        <w:ind w:left="0"/>
        <w:jc w:val="center"/>
        <w:textAlignment w:val="auto"/>
        <w:rPr>
          <w:rFonts w:hint="default" w:ascii="Times New Roman" w:hAnsi="Times New Roman" w:eastAsia="方正公文黑体" w:cs="Times New Roman"/>
          <w:b w:val="0"/>
          <w:bCs/>
          <w:color w:val="000000"/>
          <w:sz w:val="30"/>
          <w:szCs w:val="30"/>
          <w:lang w:bidi="ar-SA"/>
        </w:rPr>
      </w:pPr>
      <w:r>
        <w:rPr>
          <w:rFonts w:hint="default" w:ascii="Times New Roman" w:hAnsi="Times New Roman" w:eastAsia="方正公文黑体" w:cs="Times New Roman"/>
          <w:b w:val="0"/>
          <w:bCs/>
          <w:color w:val="000000"/>
          <w:sz w:val="30"/>
          <w:szCs w:val="30"/>
          <w:lang w:eastAsia="zh-CN" w:bidi="ar-SA"/>
        </w:rPr>
        <w:t>第三章</w:t>
      </w:r>
      <w:r>
        <w:rPr>
          <w:rFonts w:hint="default" w:ascii="Times New Roman" w:hAnsi="Times New Roman" w:eastAsia="方正公文黑体" w:cs="Times New Roman"/>
          <w:b w:val="0"/>
          <w:bCs/>
          <w:color w:val="000000"/>
          <w:sz w:val="30"/>
          <w:szCs w:val="30"/>
          <w:lang w:val="en-US" w:eastAsia="zh-CN" w:bidi="ar-SA"/>
        </w:rPr>
        <w:t xml:space="preserve">  行为规范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第十六条</w:t>
      </w:r>
      <w:r>
        <w:rPr>
          <w:rFonts w:hint="default" w:ascii="Times New Roman" w:hAnsi="Times New Roman" w:eastAsia="方正公文仿宋" w:cs="Times New Roman"/>
          <w:color w:val="000000"/>
          <w:spacing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服务范围】</w:t>
      </w: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000000"/>
          <w:spacing w:val="0"/>
          <w:sz w:val="30"/>
          <w:szCs w:val="30"/>
          <w:lang w:val="en-US" w:eastAsia="zh-CN" w:bidi="ar-SA"/>
        </w:rPr>
        <w:t>电子认证服务机构应当按照法律、行政法规和电子政务电子认证服务技术规范</w:t>
      </w:r>
      <w:r>
        <w:rPr>
          <w:rFonts w:hint="eastAsia" w:ascii="Times New Roman" w:hAnsi="Times New Roman" w:eastAsia="方正公文仿宋" w:cs="Times New Roman"/>
          <w:color w:val="000000"/>
          <w:spacing w:val="0"/>
          <w:sz w:val="30"/>
          <w:szCs w:val="30"/>
          <w:lang w:val="en-US" w:eastAsia="zh-CN" w:bidi="ar-SA"/>
        </w:rPr>
        <w:t>、规则</w:t>
      </w:r>
      <w:r>
        <w:rPr>
          <w:rFonts w:hint="default" w:ascii="Times New Roman" w:hAnsi="Times New Roman" w:eastAsia="方正公文仿宋" w:cs="Times New Roman"/>
          <w:color w:val="000000"/>
          <w:spacing w:val="0"/>
          <w:sz w:val="30"/>
          <w:szCs w:val="30"/>
          <w:lang w:val="en-US" w:eastAsia="zh-CN" w:bidi="ar-SA"/>
        </w:rPr>
        <w:t>，</w:t>
      </w:r>
      <w:r>
        <w:rPr>
          <w:rFonts w:hint="eastAsia" w:ascii="Times New Roman" w:hAnsi="Times New Roman" w:eastAsia="方正公文仿宋" w:cs="Times New Roman"/>
          <w:color w:val="000000"/>
          <w:spacing w:val="0"/>
          <w:sz w:val="30"/>
          <w:szCs w:val="30"/>
          <w:lang w:val="en-US" w:eastAsia="zh-CN" w:bidi="ar-SA"/>
        </w:rPr>
        <w:t>在批准</w:t>
      </w:r>
      <w:r>
        <w:rPr>
          <w:rFonts w:hint="default" w:ascii="Times New Roman" w:hAnsi="Times New Roman" w:eastAsia="方正公文仿宋" w:cs="Times New Roman"/>
          <w:color w:val="000000"/>
          <w:spacing w:val="0"/>
          <w:sz w:val="30"/>
          <w:szCs w:val="30"/>
          <w:lang w:val="en-US" w:eastAsia="zh-CN" w:bidi="ar-SA"/>
        </w:rPr>
        <w:t>范围</w:t>
      </w:r>
      <w:r>
        <w:rPr>
          <w:rFonts w:hint="eastAsia" w:ascii="Times New Roman" w:hAnsi="Times New Roman" w:eastAsia="方正公文仿宋" w:cs="Times New Roman"/>
          <w:color w:val="000000"/>
          <w:spacing w:val="0"/>
          <w:sz w:val="30"/>
          <w:szCs w:val="30"/>
          <w:lang w:val="en-US" w:eastAsia="zh-CN" w:bidi="ar-SA"/>
        </w:rPr>
        <w:t>内</w:t>
      </w:r>
      <w:r>
        <w:rPr>
          <w:rFonts w:hint="default" w:ascii="Times New Roman" w:hAnsi="Times New Roman" w:eastAsia="方正公文仿宋" w:cs="Times New Roman"/>
          <w:color w:val="000000"/>
          <w:spacing w:val="0"/>
          <w:sz w:val="30"/>
          <w:szCs w:val="30"/>
          <w:lang w:val="en-US" w:eastAsia="zh-CN" w:bidi="ar-SA"/>
        </w:rPr>
        <w:t>提供电子政务电子认证服务。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第十七条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业务规则</w:t>
      </w: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000000"/>
          <w:spacing w:val="0"/>
          <w:sz w:val="30"/>
          <w:szCs w:val="30"/>
          <w:lang w:val="en-US" w:eastAsia="zh-CN" w:bidi="ar-SA"/>
        </w:rPr>
        <w:t>电子认证服务机构应当按照电子政务电子认证业务规则规范</w:t>
      </w:r>
      <w:r>
        <w:rPr>
          <w:rFonts w:hint="eastAsia" w:ascii="Times New Roman" w:hAnsi="Times New Roman" w:eastAsia="方正公文仿宋" w:cs="Times New Roman"/>
          <w:color w:val="000000"/>
          <w:spacing w:val="0"/>
          <w:sz w:val="30"/>
          <w:szCs w:val="30"/>
          <w:lang w:val="en-US" w:eastAsia="zh-CN" w:bidi="ar-SA"/>
        </w:rPr>
        <w:t>等要求，</w:t>
      </w:r>
      <w:r>
        <w:rPr>
          <w:rFonts w:hint="default" w:ascii="Times New Roman" w:hAnsi="Times New Roman" w:eastAsia="方正公文仿宋" w:cs="Times New Roman"/>
          <w:color w:val="000000"/>
          <w:spacing w:val="0"/>
          <w:sz w:val="30"/>
          <w:szCs w:val="30"/>
          <w:lang w:val="en-US" w:eastAsia="zh-CN" w:bidi="ar-SA"/>
        </w:rPr>
        <w:t>制定本机构的电子政务电子认证业务规则</w:t>
      </w:r>
      <w:r>
        <w:rPr>
          <w:rFonts w:hint="default" w:ascii="Times New Roman" w:hAnsi="Times New Roman" w:eastAsia="方正公文仿宋" w:cs="Times New Roman"/>
          <w:color w:val="auto"/>
          <w:sz w:val="30"/>
          <w:szCs w:val="30"/>
        </w:rPr>
        <w:t>和相应的电子签名认证证书策略</w:t>
      </w:r>
      <w:r>
        <w:rPr>
          <w:rFonts w:hint="default" w:ascii="Times New Roman" w:hAnsi="Times New Roman" w:eastAsia="方正公文仿宋" w:cs="Times New Roman"/>
          <w:color w:val="000000"/>
          <w:spacing w:val="0"/>
          <w:sz w:val="30"/>
          <w:szCs w:val="30"/>
          <w:lang w:val="en-US" w:eastAsia="zh-CN" w:bidi="ar-SA"/>
        </w:rPr>
        <w:t>，在提供</w:t>
      </w: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000000"/>
          <w:spacing w:val="0"/>
          <w:sz w:val="30"/>
          <w:szCs w:val="30"/>
          <w:lang w:val="en-US" w:eastAsia="zh-CN" w:bidi="ar-SA"/>
        </w:rPr>
        <w:t>电子认证服务前予以</w:t>
      </w:r>
      <w:r>
        <w:rPr>
          <w:rFonts w:hint="default" w:ascii="Times New Roman" w:hAnsi="Times New Roman" w:eastAsia="方正公文仿宋" w:cs="Times New Roman"/>
          <w:color w:val="000000"/>
          <w:spacing w:val="0"/>
          <w:sz w:val="30"/>
          <w:szCs w:val="30"/>
          <w:highlight w:val="none"/>
          <w:lang w:val="en-US" w:eastAsia="zh-CN" w:bidi="ar-SA"/>
        </w:rPr>
        <w:t>公布，并向</w:t>
      </w:r>
      <w:r>
        <w:rPr>
          <w:rFonts w:hint="default" w:ascii="Times New Roman" w:hAnsi="Times New Roman" w:eastAsia="方正公文仿宋" w:cs="Times New Roman"/>
          <w:color w:val="auto"/>
          <w:spacing w:val="0"/>
          <w:sz w:val="30"/>
          <w:szCs w:val="30"/>
          <w:highlight w:val="none"/>
          <w:lang w:val="en-US" w:eastAsia="zh-CN" w:bidi="ar-SA"/>
        </w:rPr>
        <w:t>住所</w:t>
      </w:r>
      <w:r>
        <w:rPr>
          <w:rFonts w:hint="default" w:ascii="Times New Roman" w:hAnsi="Times New Roman" w:eastAsia="方正公文仿宋" w:cs="Times New Roman"/>
          <w:color w:val="auto"/>
          <w:spacing w:val="0"/>
          <w:kern w:val="0"/>
          <w:sz w:val="30"/>
          <w:szCs w:val="30"/>
          <w:lang w:val="en-US" w:eastAsia="zh-CN" w:bidi="ar-SA"/>
        </w:rPr>
        <w:t>地省</w:t>
      </w:r>
      <w:r>
        <w:rPr>
          <w:rFonts w:hint="default" w:ascii="Times New Roman" w:hAnsi="Times New Roman" w:eastAsia="方正公文仿宋" w:cs="Times New Roman"/>
          <w:color w:val="auto"/>
          <w:spacing w:val="0"/>
          <w:sz w:val="30"/>
          <w:szCs w:val="30"/>
          <w:lang w:val="en-US" w:eastAsia="zh-CN" w:bidi="ar-SA"/>
        </w:rPr>
        <w:t>、自治区、直辖市</w:t>
      </w:r>
      <w:r>
        <w:rPr>
          <w:rFonts w:hint="default" w:ascii="Times New Roman" w:hAnsi="Times New Roman" w:eastAsia="方正公文仿宋" w:cs="Times New Roman"/>
          <w:color w:val="000000"/>
          <w:spacing w:val="0"/>
          <w:kern w:val="0"/>
          <w:sz w:val="30"/>
          <w:szCs w:val="30"/>
          <w:lang w:val="en-US" w:eastAsia="zh-CN" w:bidi="ar-SA"/>
        </w:rPr>
        <w:t>密码管理部门</w:t>
      </w:r>
      <w:r>
        <w:rPr>
          <w:rFonts w:hint="default" w:ascii="Times New Roman" w:hAnsi="Times New Roman" w:eastAsia="方正公文仿宋" w:cs="Times New Roman"/>
          <w:color w:val="000000"/>
          <w:spacing w:val="0"/>
          <w:sz w:val="30"/>
          <w:szCs w:val="30"/>
          <w:lang w:val="en-US" w:eastAsia="zh-CN" w:bidi="ar-SA"/>
        </w:rPr>
        <w:t>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eastAsia" w:ascii="Times New Roman" w:hAnsi="Times New Roman" w:eastAsia="方正公文仿宋" w:cs="Times New Roman"/>
          <w:color w:val="000000"/>
          <w:spacing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本机构的</w:t>
      </w:r>
      <w:r>
        <w:rPr>
          <w:rFonts w:hint="eastAsia" w:ascii="Times New Roman" w:hAnsi="Times New Roman" w:eastAsia="方正公文仿宋" w:cs="Times New Roman"/>
          <w:color w:val="000000"/>
          <w:spacing w:val="0"/>
          <w:sz w:val="30"/>
          <w:szCs w:val="30"/>
          <w:lang w:val="en-US" w:eastAsia="zh-CN" w:bidi="ar-SA"/>
        </w:rPr>
        <w:t>电子政务电子认证业务规则和</w:t>
      </w:r>
      <w:r>
        <w:rPr>
          <w:rFonts w:hint="eastAsia" w:ascii="Times New Roman" w:hAnsi="Times New Roman" w:eastAsia="方正公文仿宋" w:cs="Times New Roman"/>
          <w:color w:val="000000"/>
          <w:spacing w:val="0"/>
          <w:kern w:val="0"/>
          <w:sz w:val="30"/>
          <w:szCs w:val="30"/>
          <w:lang w:val="en-US" w:eastAsia="zh-CN" w:bidi="ar-SA"/>
        </w:rPr>
        <w:t>电子签名认证</w:t>
      </w:r>
      <w:r>
        <w:rPr>
          <w:rFonts w:hint="eastAsia" w:ascii="Times New Roman" w:hAnsi="Times New Roman" w:eastAsia="方正公文仿宋" w:cs="Times New Roman"/>
          <w:color w:val="000000"/>
          <w:spacing w:val="0"/>
          <w:sz w:val="30"/>
          <w:szCs w:val="30"/>
          <w:lang w:val="en-US" w:eastAsia="zh-CN" w:bidi="ar-SA"/>
        </w:rPr>
        <w:t>证书策略发生变更的，电子政务电子认证服务机构应当予以公布，并自公布之日起30日内向</w:t>
      </w:r>
      <w:r>
        <w:rPr>
          <w:rFonts w:hint="default" w:ascii="Times New Roman" w:hAnsi="Times New Roman" w:eastAsia="方正公文仿宋" w:cs="Times New Roman"/>
          <w:color w:val="auto"/>
          <w:spacing w:val="0"/>
          <w:sz w:val="30"/>
          <w:szCs w:val="30"/>
          <w:highlight w:val="none"/>
          <w:lang w:val="en-US" w:eastAsia="zh-CN" w:bidi="ar-SA"/>
        </w:rPr>
        <w:t>住所</w:t>
      </w:r>
      <w:r>
        <w:rPr>
          <w:rFonts w:hint="default" w:ascii="Times New Roman" w:hAnsi="Times New Roman" w:eastAsia="方正公文仿宋" w:cs="Times New Roman"/>
          <w:color w:val="auto"/>
          <w:spacing w:val="0"/>
          <w:kern w:val="0"/>
          <w:sz w:val="30"/>
          <w:szCs w:val="30"/>
          <w:lang w:val="en-US" w:eastAsia="zh-CN" w:bidi="ar-SA"/>
        </w:rPr>
        <w:t>地省</w:t>
      </w:r>
      <w:r>
        <w:rPr>
          <w:rFonts w:hint="default" w:ascii="Times New Roman" w:hAnsi="Times New Roman" w:eastAsia="方正公文仿宋" w:cs="Times New Roman"/>
          <w:color w:val="auto"/>
          <w:spacing w:val="0"/>
          <w:sz w:val="30"/>
          <w:szCs w:val="30"/>
          <w:lang w:val="en-US" w:eastAsia="zh-CN" w:bidi="ar-SA"/>
        </w:rPr>
        <w:t>、自治区、直辖市</w:t>
      </w:r>
      <w:r>
        <w:rPr>
          <w:rFonts w:hint="default" w:ascii="Times New Roman" w:hAnsi="Times New Roman" w:eastAsia="方正公文仿宋" w:cs="Times New Roman"/>
          <w:color w:val="000000"/>
          <w:spacing w:val="0"/>
          <w:kern w:val="0"/>
          <w:sz w:val="30"/>
          <w:szCs w:val="30"/>
          <w:lang w:val="en-US" w:eastAsia="zh-CN" w:bidi="ar-SA"/>
        </w:rPr>
        <w:t>密码管理部门办理变更手续</w:t>
      </w:r>
      <w:r>
        <w:rPr>
          <w:rFonts w:hint="eastAsia" w:ascii="Times New Roman" w:hAnsi="Times New Roman" w:eastAsia="方正公文仿宋" w:cs="Times New Roman"/>
          <w:color w:val="000000"/>
          <w:spacing w:val="0"/>
          <w:sz w:val="30"/>
          <w:szCs w:val="30"/>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第十八条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auto"/>
          <w:spacing w:val="0"/>
          <w:kern w:val="0"/>
          <w:sz w:val="30"/>
          <w:szCs w:val="30"/>
          <w:lang w:val="en-US" w:eastAsia="zh-CN" w:bidi="ar-SA"/>
        </w:rPr>
        <w:t>服务内容</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】电子政务电子认证服务机构应当按照本机构的电子政务电子认证业务规则提供下列服务：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电子签名认证证书</w:t>
      </w:r>
      <w:r>
        <w:rPr>
          <w:rFonts w:hint="eastAsia" w:ascii="Times New Roman" w:hAnsi="Times New Roman" w:eastAsia="方正公文仿宋" w:cs="Times New Roman"/>
          <w:color w:val="000000"/>
          <w:spacing w:val="0"/>
          <w:kern w:val="0"/>
          <w:sz w:val="30"/>
          <w:szCs w:val="30"/>
          <w:lang w:val="en-US" w:eastAsia="zh-CN" w:bidi="ar-SA"/>
        </w:rPr>
        <w:t>全</w:t>
      </w:r>
      <w:r>
        <w:rPr>
          <w:rFonts w:hint="default" w:ascii="Times New Roman" w:hAnsi="Times New Roman" w:eastAsia="方正公文仿宋" w:cs="Times New Roman"/>
          <w:color w:val="000000"/>
          <w:spacing w:val="0"/>
          <w:kern w:val="0"/>
          <w:sz w:val="30"/>
          <w:szCs w:val="30"/>
          <w:lang w:val="en-US" w:eastAsia="zh-CN" w:bidi="ar-SA"/>
        </w:rPr>
        <w:t>生命周期管理服务；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sz w:val="30"/>
          <w:szCs w:val="30"/>
          <w:lang w:val="en-US" w:eastAsia="zh-CN" w:bidi="ar-SA"/>
        </w:rPr>
        <w:t>确认签发的电子签名认证证书的真实性；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提供电子签名认证证书目录信息查询服务；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提供电子签名认证证书状态查询服务；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提供电子签名认证证书使用支持服务。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第十九条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证书内容】</w:t>
      </w:r>
      <w:r>
        <w:rPr>
          <w:rFonts w:hint="default" w:ascii="Times New Roman" w:hAnsi="Times New Roman" w:eastAsia="方正公文仿宋" w:cs="Times New Roman"/>
          <w:color w:val="000000"/>
          <w:spacing w:val="0"/>
          <w:kern w:val="0"/>
          <w:sz w:val="30"/>
          <w:szCs w:val="30"/>
          <w:lang w:val="en-US" w:eastAsia="zh-CN" w:bidi="ar-SA"/>
        </w:rPr>
        <w:t>电子政务电子认证服务机构签发的电子签名认证证书应当</w:t>
      </w:r>
      <w:r>
        <w:rPr>
          <w:rFonts w:hint="eastAsia" w:ascii="Times New Roman" w:hAnsi="Times New Roman" w:eastAsia="方正公文仿宋" w:cs="Times New Roman"/>
          <w:color w:val="000000"/>
          <w:spacing w:val="0"/>
          <w:kern w:val="0"/>
          <w:sz w:val="30"/>
          <w:szCs w:val="30"/>
          <w:lang w:val="en-US" w:eastAsia="zh-CN" w:bidi="ar-SA"/>
        </w:rPr>
        <w:t>准确无误，并</w:t>
      </w:r>
      <w:r>
        <w:rPr>
          <w:rFonts w:hint="default" w:ascii="Times New Roman" w:hAnsi="Times New Roman" w:eastAsia="方正公文仿宋" w:cs="Times New Roman"/>
          <w:color w:val="000000"/>
          <w:spacing w:val="0"/>
          <w:kern w:val="0"/>
          <w:sz w:val="30"/>
          <w:szCs w:val="30"/>
          <w:lang w:val="en-US" w:eastAsia="zh-CN" w:bidi="ar-SA"/>
        </w:rPr>
        <w:t>载明下列</w:t>
      </w:r>
      <w:r>
        <w:rPr>
          <w:rFonts w:hint="default" w:ascii="Times New Roman" w:hAnsi="Times New Roman" w:eastAsia="方正公文仿宋" w:cs="Times New Roman"/>
          <w:color w:val="auto"/>
          <w:spacing w:val="0"/>
          <w:kern w:val="0"/>
          <w:sz w:val="30"/>
          <w:szCs w:val="30"/>
          <w:lang w:val="en-US" w:eastAsia="zh-CN" w:bidi="ar-SA"/>
        </w:rPr>
        <w:t>内容：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auto"/>
          <w:spacing w:val="0"/>
          <w:kern w:val="0"/>
          <w:sz w:val="30"/>
          <w:szCs w:val="30"/>
          <w:lang w:val="en-US" w:eastAsia="zh-CN" w:bidi="ar-SA"/>
        </w:rPr>
        <w:t>电子认证服务机构名称；</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证书持有人名称；</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证书序列号；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证书有效期；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highlight w:val="none"/>
          <w:lang w:val="en-US" w:eastAsia="zh-CN" w:bidi="ar-SA"/>
        </w:rPr>
      </w:pPr>
      <w:r>
        <w:rPr>
          <w:rFonts w:hint="eastAsia" w:ascii="Times New Roman" w:hAnsi="Times New Roman" w:eastAsia="方正公文仿宋" w:cs="Times New Roman"/>
          <w:color w:val="auto"/>
          <w:spacing w:val="0"/>
          <w:kern w:val="0"/>
          <w:sz w:val="30"/>
          <w:szCs w:val="30"/>
          <w:highlight w:val="none"/>
          <w:lang w:val="en-US" w:eastAsia="zh-CN" w:bidi="ar-SA"/>
        </w:rPr>
        <w:t>与电子签名制作数据相对应</w:t>
      </w:r>
      <w:r>
        <w:rPr>
          <w:rFonts w:hint="default" w:ascii="Times New Roman" w:hAnsi="Times New Roman" w:eastAsia="方正公文仿宋" w:cs="Times New Roman"/>
          <w:color w:val="auto"/>
          <w:spacing w:val="0"/>
          <w:kern w:val="0"/>
          <w:sz w:val="30"/>
          <w:szCs w:val="30"/>
          <w:highlight w:val="none"/>
          <w:lang w:val="en-US" w:eastAsia="zh-CN" w:bidi="ar-SA"/>
        </w:rPr>
        <w:t>的</w:t>
      </w:r>
      <w:r>
        <w:rPr>
          <w:rFonts w:hint="default" w:ascii="Times New Roman" w:hAnsi="Times New Roman" w:eastAsia="方正公文仿宋" w:cs="Times New Roman"/>
          <w:color w:val="auto"/>
          <w:spacing w:val="0"/>
          <w:sz w:val="30"/>
          <w:szCs w:val="30"/>
          <w:lang w:val="en-US" w:eastAsia="zh-CN" w:bidi="ar-SA"/>
        </w:rPr>
        <w:t>电子签名验证数据</w:t>
      </w:r>
      <w:r>
        <w:rPr>
          <w:rFonts w:hint="default" w:ascii="Times New Roman" w:hAnsi="Times New Roman" w:eastAsia="方正公文仿宋" w:cs="Times New Roman"/>
          <w:color w:val="auto"/>
          <w:spacing w:val="0"/>
          <w:kern w:val="0"/>
          <w:sz w:val="30"/>
          <w:szCs w:val="30"/>
          <w:highlight w:val="none"/>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auto"/>
          <w:spacing w:val="0"/>
          <w:kern w:val="0"/>
          <w:sz w:val="30"/>
          <w:szCs w:val="30"/>
          <w:lang w:val="en-US" w:eastAsia="zh-CN" w:bidi="ar-SA"/>
        </w:rPr>
        <w:t>电子认证服务机构的电子签名</w:t>
      </w:r>
      <w:r>
        <w:rPr>
          <w:rFonts w:hint="eastAsia" w:ascii="Times New Roman" w:hAnsi="Times New Roman" w:eastAsia="方正公文仿宋" w:cs="Times New Roman"/>
          <w:color w:val="auto"/>
          <w:spacing w:val="0"/>
          <w:kern w:val="0"/>
          <w:sz w:val="30"/>
          <w:szCs w:val="30"/>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Times New Roman" w:hAnsi="Times New Roman" w:eastAsia="方正公文仿宋" w:cs="Times New Roman"/>
          <w:color w:val="auto"/>
          <w:sz w:val="32"/>
          <w:szCs w:val="32"/>
          <w:lang w:eastAsia="zh-CN"/>
        </w:rPr>
        <w:t>国家密码管理局</w:t>
      </w:r>
      <w:r>
        <w:rPr>
          <w:rFonts w:hint="default" w:ascii="Times New Roman" w:hAnsi="Times New Roman" w:eastAsia="方正公文仿宋" w:cs="Times New Roman"/>
          <w:color w:val="auto"/>
          <w:sz w:val="32"/>
          <w:szCs w:val="32"/>
        </w:rPr>
        <w:t>规定的其他内容</w:t>
      </w:r>
      <w:r>
        <w:rPr>
          <w:rFonts w:hint="default" w:ascii="Times New Roman" w:hAnsi="Times New Roman" w:eastAsia="方正公文仿宋" w:cs="Times New Roman"/>
          <w:color w:val="auto"/>
          <w:spacing w:val="0"/>
          <w:kern w:val="0"/>
          <w:sz w:val="30"/>
          <w:szCs w:val="30"/>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证书内容与格式</w:t>
      </w: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auto"/>
          <w:spacing w:val="0"/>
          <w:kern w:val="0"/>
          <w:sz w:val="30"/>
          <w:szCs w:val="30"/>
          <w:lang w:val="en-US" w:eastAsia="zh-CN" w:bidi="ar-SA"/>
        </w:rPr>
        <w:t>电子认证服务机构应当保证电子签名认证证书内容在有效期内完整、准确，</w:t>
      </w:r>
      <w:r>
        <w:rPr>
          <w:rFonts w:hint="eastAsia" w:ascii="Times New Roman" w:hAnsi="Times New Roman" w:eastAsia="方正公文仿宋" w:cs="Times New Roman"/>
          <w:color w:val="auto"/>
          <w:spacing w:val="0"/>
          <w:kern w:val="0"/>
          <w:sz w:val="30"/>
          <w:szCs w:val="30"/>
          <w:lang w:val="en-US" w:eastAsia="zh-CN" w:bidi="ar-SA"/>
        </w:rPr>
        <w:t>证书格式符合相关规范，</w:t>
      </w:r>
      <w:r>
        <w:rPr>
          <w:rFonts w:hint="default" w:ascii="Times New Roman" w:hAnsi="Times New Roman" w:eastAsia="方正公文仿宋" w:cs="Times New Roman"/>
          <w:color w:val="auto"/>
          <w:spacing w:val="0"/>
          <w:kern w:val="0"/>
          <w:sz w:val="30"/>
          <w:szCs w:val="30"/>
          <w:lang w:val="en-US" w:eastAsia="zh-CN" w:bidi="ar-SA"/>
        </w:rPr>
        <w:t>并保证</w:t>
      </w:r>
      <w:r>
        <w:rPr>
          <w:rFonts w:hint="default" w:ascii="Times New Roman" w:hAnsi="Times New Roman" w:eastAsia="方正公文仿宋" w:cs="Times New Roman"/>
          <w:color w:val="auto"/>
          <w:spacing w:val="0"/>
          <w:kern w:val="0"/>
          <w:sz w:val="30"/>
          <w:szCs w:val="30"/>
          <w:highlight w:val="none"/>
          <w:lang w:val="en-US" w:eastAsia="zh-CN" w:bidi="ar-SA"/>
        </w:rPr>
        <w:t>电子签名依赖方</w:t>
      </w:r>
      <w:r>
        <w:rPr>
          <w:rFonts w:hint="default" w:ascii="Times New Roman" w:hAnsi="Times New Roman" w:eastAsia="方正公文仿宋" w:cs="Times New Roman"/>
          <w:color w:val="auto"/>
          <w:spacing w:val="0"/>
          <w:kern w:val="0"/>
          <w:sz w:val="30"/>
          <w:szCs w:val="30"/>
          <w:lang w:val="en-US" w:eastAsia="zh-CN" w:bidi="ar-SA"/>
        </w:rPr>
        <w:t>能够证实或者了解证书所载内容及其他有关事项。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Times New Roman" w:hAnsi="Times New Roman" w:eastAsia="方正公文仿宋"/>
          <w:color w:val="auto"/>
          <w:kern w:val="0"/>
          <w:sz w:val="30"/>
          <w:szCs w:val="30"/>
          <w:lang w:val="en-US" w:eastAsia="zh-CN" w:bidi="ar-SA"/>
        </w:rPr>
        <w:t>电子签名制作数据应当由通过检测认证的商用密码设备生成和使用。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第二十一条</w:t>
      </w:r>
      <w:r>
        <w:rPr>
          <w:rFonts w:hint="default" w:ascii="Times New Roman" w:hAnsi="Times New Roman" w:eastAsia="方正公文仿宋" w:cs="Times New Roman"/>
          <w:color w:val="auto"/>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证书申请审核</w:t>
      </w:r>
      <w:r>
        <w:rPr>
          <w:rFonts w:hint="default" w:ascii="Times New Roman" w:hAnsi="Times New Roman" w:eastAsia="方正公文仿宋" w:cs="Times New Roman"/>
          <w:color w:val="auto"/>
          <w:spacing w:val="0"/>
          <w:kern w:val="0"/>
          <w:sz w:val="30"/>
          <w:szCs w:val="30"/>
          <w:lang w:val="en-US" w:eastAsia="zh-CN" w:bidi="ar-SA"/>
        </w:rPr>
        <w:t>】</w:t>
      </w:r>
      <w:r>
        <w:rPr>
          <w:rFonts w:hint="default" w:ascii="Times New Roman" w:hAnsi="Times New Roman" w:eastAsia="方正公文仿宋"/>
          <w:color w:val="auto"/>
          <w:kern w:val="0"/>
          <w:sz w:val="30"/>
          <w:szCs w:val="30"/>
        </w:rPr>
        <w:t>电子签名人向电子</w:t>
      </w:r>
      <w:r>
        <w:rPr>
          <w:rFonts w:hint="eastAsia" w:ascii="Times New Roman" w:hAnsi="Times New Roman" w:eastAsia="方正公文仿宋"/>
          <w:color w:val="auto"/>
          <w:kern w:val="0"/>
          <w:sz w:val="30"/>
          <w:szCs w:val="30"/>
          <w:lang w:eastAsia="zh-CN"/>
        </w:rPr>
        <w:t>政务电子</w:t>
      </w:r>
      <w:r>
        <w:rPr>
          <w:rFonts w:hint="default" w:ascii="Times New Roman" w:hAnsi="Times New Roman" w:eastAsia="方正公文仿宋"/>
          <w:color w:val="auto"/>
          <w:kern w:val="0"/>
          <w:sz w:val="30"/>
          <w:szCs w:val="30"/>
        </w:rPr>
        <w:t>认证服务</w:t>
      </w:r>
      <w:r>
        <w:rPr>
          <w:rFonts w:hint="eastAsia" w:ascii="Times New Roman" w:hAnsi="Times New Roman" w:eastAsia="方正公文仿宋"/>
          <w:color w:val="auto"/>
          <w:kern w:val="0"/>
          <w:sz w:val="30"/>
          <w:szCs w:val="30"/>
          <w:lang w:eastAsia="zh-CN"/>
        </w:rPr>
        <w:t>机构</w:t>
      </w:r>
      <w:r>
        <w:rPr>
          <w:rFonts w:hint="default" w:ascii="Times New Roman" w:hAnsi="Times New Roman" w:eastAsia="方正公文仿宋"/>
          <w:color w:val="auto"/>
          <w:kern w:val="0"/>
          <w:sz w:val="30"/>
          <w:szCs w:val="30"/>
        </w:rPr>
        <w:t>申请电子签名认证证书，应当提供真实、完整和准确的信息。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auto"/>
          <w:spacing w:val="0"/>
          <w:kern w:val="0"/>
          <w:sz w:val="30"/>
          <w:szCs w:val="30"/>
          <w:lang w:val="en-US" w:eastAsia="zh-CN" w:bidi="ar-SA"/>
        </w:rPr>
        <w:t>电子认证服务机构在受理电子签名认证证书申请</w:t>
      </w:r>
      <w:r>
        <w:rPr>
          <w:rFonts w:hint="eastAsia" w:ascii="Times New Roman" w:hAnsi="Times New Roman" w:eastAsia="方正公文仿宋" w:cs="Times New Roman"/>
          <w:color w:val="auto"/>
          <w:spacing w:val="0"/>
          <w:kern w:val="0"/>
          <w:sz w:val="30"/>
          <w:szCs w:val="30"/>
          <w:lang w:val="en-US" w:eastAsia="zh-CN" w:bidi="ar-SA"/>
        </w:rPr>
        <w:t>时</w:t>
      </w:r>
      <w:r>
        <w:rPr>
          <w:rFonts w:hint="default" w:ascii="Times New Roman" w:hAnsi="Times New Roman" w:eastAsia="方正公文仿宋" w:cs="Times New Roman"/>
          <w:color w:val="auto"/>
          <w:spacing w:val="0"/>
          <w:kern w:val="0"/>
          <w:sz w:val="30"/>
          <w:szCs w:val="30"/>
          <w:lang w:val="en-US" w:eastAsia="zh-CN" w:bidi="ar-SA"/>
        </w:rPr>
        <w:t>，应当向证书申请人告知电子签名认证证书和电子签名的使用条件、电子签名所产生的法律责任、</w:t>
      </w:r>
      <w:r>
        <w:rPr>
          <w:rFonts w:hint="default" w:ascii="Times New Roman" w:hAnsi="Times New Roman" w:eastAsia="方正公文仿宋" w:cs="Times New Roman"/>
          <w:color w:val="auto"/>
          <w:spacing w:val="0"/>
          <w:sz w:val="30"/>
          <w:szCs w:val="30"/>
          <w:lang w:val="en-US" w:eastAsia="zh-CN" w:bidi="ar-SA"/>
        </w:rPr>
        <w:t>保存和使用证书持有人信息的权限和责任、</w:t>
      </w:r>
      <w:r>
        <w:rPr>
          <w:rFonts w:hint="default" w:ascii="Times New Roman" w:hAnsi="Times New Roman" w:eastAsia="方正公文仿宋"/>
          <w:color w:val="auto"/>
          <w:kern w:val="0"/>
          <w:sz w:val="30"/>
          <w:szCs w:val="30"/>
        </w:rPr>
        <w:t>电子</w:t>
      </w:r>
      <w:r>
        <w:rPr>
          <w:rFonts w:hint="eastAsia" w:ascii="Times New Roman" w:hAnsi="Times New Roman" w:eastAsia="方正公文仿宋"/>
          <w:color w:val="auto"/>
          <w:kern w:val="0"/>
          <w:sz w:val="30"/>
          <w:szCs w:val="30"/>
          <w:lang w:eastAsia="zh-CN"/>
        </w:rPr>
        <w:t>政务</w:t>
      </w:r>
      <w:r>
        <w:rPr>
          <w:rFonts w:hint="default" w:ascii="Times New Roman" w:hAnsi="Times New Roman" w:eastAsia="方正公文仿宋" w:cs="Times New Roman"/>
          <w:color w:val="auto"/>
          <w:spacing w:val="0"/>
          <w:kern w:val="0"/>
          <w:sz w:val="30"/>
          <w:szCs w:val="30"/>
          <w:lang w:val="en-US" w:eastAsia="zh-CN" w:bidi="ar-SA"/>
        </w:rPr>
        <w:t>电子认证服务机构和证书持有人的责任范围等事项。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highlight w:val="none"/>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auto"/>
          <w:spacing w:val="0"/>
          <w:kern w:val="0"/>
          <w:sz w:val="30"/>
          <w:szCs w:val="30"/>
          <w:lang w:val="en-US" w:eastAsia="zh-CN" w:bidi="ar-SA"/>
        </w:rPr>
        <w:t>电子认证服务机构收到电子签名认证证书申请后，</w:t>
      </w:r>
      <w:r>
        <w:rPr>
          <w:rFonts w:hint="default" w:ascii="Times New Roman" w:hAnsi="Times New Roman" w:eastAsia="方正公文仿宋" w:cs="Times New Roman"/>
          <w:color w:val="auto"/>
          <w:spacing w:val="0"/>
          <w:kern w:val="0"/>
          <w:sz w:val="30"/>
          <w:szCs w:val="30"/>
          <w:highlight w:val="none"/>
          <w:lang w:val="en-US" w:eastAsia="zh-CN" w:bidi="ar-SA"/>
        </w:rPr>
        <w:t>应当</w:t>
      </w:r>
      <w:r>
        <w:rPr>
          <w:rFonts w:hint="eastAsia" w:ascii="Times New Roman" w:hAnsi="Times New Roman" w:eastAsia="方正公文仿宋" w:cs="Times New Roman"/>
          <w:color w:val="auto"/>
          <w:spacing w:val="0"/>
          <w:kern w:val="0"/>
          <w:sz w:val="30"/>
          <w:szCs w:val="30"/>
          <w:highlight w:val="none"/>
          <w:lang w:val="en-US" w:eastAsia="zh-CN" w:bidi="ar-SA"/>
        </w:rPr>
        <w:t>采用安全可靠的验证方式</w:t>
      </w:r>
      <w:r>
        <w:rPr>
          <w:rFonts w:hint="default" w:ascii="Times New Roman" w:hAnsi="Times New Roman" w:eastAsia="方正公文仿宋" w:cs="Times New Roman"/>
          <w:color w:val="auto"/>
          <w:spacing w:val="0"/>
          <w:kern w:val="0"/>
          <w:sz w:val="30"/>
          <w:szCs w:val="30"/>
          <w:highlight w:val="none"/>
          <w:lang w:val="en-US" w:eastAsia="zh-CN" w:bidi="ar-SA"/>
        </w:rPr>
        <w:t>对</w:t>
      </w:r>
      <w:r>
        <w:rPr>
          <w:rFonts w:hint="default" w:ascii="Times New Roman" w:hAnsi="Times New Roman" w:eastAsia="方正公文仿宋" w:cs="Times New Roman"/>
          <w:color w:val="auto"/>
          <w:spacing w:val="0"/>
          <w:kern w:val="0"/>
          <w:sz w:val="30"/>
          <w:szCs w:val="30"/>
          <w:lang w:val="en-US" w:eastAsia="zh-CN" w:bidi="ar-SA"/>
        </w:rPr>
        <w:t>证书</w:t>
      </w:r>
      <w:r>
        <w:rPr>
          <w:rFonts w:hint="default" w:ascii="Times New Roman" w:hAnsi="Times New Roman" w:eastAsia="方正公文仿宋" w:cs="Times New Roman"/>
          <w:color w:val="auto"/>
          <w:spacing w:val="0"/>
          <w:kern w:val="0"/>
          <w:sz w:val="30"/>
          <w:szCs w:val="30"/>
          <w:highlight w:val="none"/>
          <w:lang w:val="en-US" w:eastAsia="zh-CN" w:bidi="ar-SA"/>
        </w:rPr>
        <w:t>申请人的身份进行查验，并对</w:t>
      </w:r>
      <w:r>
        <w:rPr>
          <w:rFonts w:hint="default" w:ascii="Times New Roman" w:hAnsi="Times New Roman" w:eastAsia="方正公文仿宋" w:cs="Times New Roman"/>
          <w:color w:val="auto"/>
          <w:spacing w:val="0"/>
          <w:kern w:val="0"/>
          <w:sz w:val="30"/>
          <w:szCs w:val="30"/>
          <w:lang w:val="en-US" w:eastAsia="zh-CN" w:bidi="ar-SA"/>
        </w:rPr>
        <w:t>证书申请</w:t>
      </w:r>
      <w:r>
        <w:rPr>
          <w:rFonts w:hint="default" w:ascii="Times New Roman" w:hAnsi="Times New Roman" w:eastAsia="方正公文仿宋" w:cs="Times New Roman"/>
          <w:color w:val="auto"/>
          <w:spacing w:val="0"/>
          <w:kern w:val="0"/>
          <w:sz w:val="30"/>
          <w:szCs w:val="30"/>
          <w:highlight w:val="none"/>
          <w:lang w:val="en-US" w:eastAsia="zh-CN" w:bidi="ar-SA"/>
        </w:rPr>
        <w:t>材料进行审查。</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auto"/>
          <w:spacing w:val="0"/>
          <w:kern w:val="0"/>
          <w:sz w:val="30"/>
          <w:szCs w:val="30"/>
          <w:highlight w:val="yellow"/>
          <w:lang w:val="en-US" w:eastAsia="zh-CN" w:bidi="ar-SA"/>
        </w:rPr>
      </w:pPr>
      <w:r>
        <w:rPr>
          <w:rFonts w:hint="default" w:ascii="Times New Roman" w:hAnsi="Times New Roman" w:eastAsia="方正公文仿宋" w:cs="Times New Roman"/>
          <w:color w:val="auto"/>
          <w:spacing w:val="0"/>
          <w:kern w:val="0"/>
          <w:sz w:val="30"/>
          <w:szCs w:val="30"/>
          <w:highlight w:val="none"/>
          <w:lang w:val="en-US" w:eastAsia="zh-CN" w:bidi="ar-SA"/>
        </w:rPr>
        <w:t>电子政务电子认证服务机构在受理电子签名认证证书申请</w:t>
      </w:r>
      <w:r>
        <w:rPr>
          <w:rFonts w:hint="eastAsia" w:ascii="Times New Roman" w:hAnsi="Times New Roman" w:eastAsia="方正公文仿宋" w:cs="Times New Roman"/>
          <w:color w:val="auto"/>
          <w:spacing w:val="0"/>
          <w:kern w:val="0"/>
          <w:sz w:val="30"/>
          <w:szCs w:val="30"/>
          <w:highlight w:val="none"/>
          <w:lang w:val="en-US" w:eastAsia="zh-CN" w:bidi="ar-SA"/>
        </w:rPr>
        <w:t>后</w:t>
      </w:r>
      <w:r>
        <w:rPr>
          <w:rFonts w:hint="default" w:ascii="Times New Roman" w:hAnsi="Times New Roman" w:eastAsia="方正公文仿宋" w:cs="Times New Roman"/>
          <w:color w:val="auto"/>
          <w:spacing w:val="0"/>
          <w:kern w:val="0"/>
          <w:sz w:val="30"/>
          <w:szCs w:val="30"/>
          <w:highlight w:val="none"/>
          <w:lang w:val="en-US" w:eastAsia="zh-CN" w:bidi="ar-SA"/>
        </w:rPr>
        <w:t>，应当与</w:t>
      </w:r>
      <w:r>
        <w:rPr>
          <w:rFonts w:hint="default" w:ascii="Times New Roman" w:hAnsi="Times New Roman" w:eastAsia="方正公文仿宋" w:cs="Times New Roman"/>
          <w:color w:val="auto"/>
          <w:spacing w:val="0"/>
          <w:kern w:val="0"/>
          <w:sz w:val="30"/>
          <w:szCs w:val="30"/>
          <w:lang w:val="en-US" w:eastAsia="zh-CN" w:bidi="ar-SA"/>
        </w:rPr>
        <w:t>证书</w:t>
      </w:r>
      <w:r>
        <w:rPr>
          <w:rFonts w:hint="default" w:ascii="Times New Roman" w:hAnsi="Times New Roman" w:eastAsia="方正公文仿宋" w:cs="Times New Roman"/>
          <w:color w:val="auto"/>
          <w:spacing w:val="0"/>
          <w:kern w:val="0"/>
          <w:sz w:val="30"/>
          <w:szCs w:val="30"/>
          <w:highlight w:val="none"/>
          <w:lang w:val="en-US" w:eastAsia="zh-CN" w:bidi="ar-SA"/>
        </w:rPr>
        <w:t>申请人签订电子政务电子认证服务协议，明确双方的权利义务。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第二十二条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密码使用安全与互信互认</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w:t>
      </w:r>
      <w:r>
        <w:rPr>
          <w:rFonts w:hint="default" w:ascii="Times New Roman" w:hAnsi="Times New Roman" w:eastAsia="方正公文仿宋" w:cs="Times New Roman"/>
          <w:color w:val="000000"/>
          <w:spacing w:val="0"/>
          <w:kern w:val="0"/>
          <w:sz w:val="30"/>
          <w:szCs w:val="30"/>
          <w:highlight w:val="none"/>
          <w:lang w:val="en-US" w:eastAsia="zh-CN" w:bidi="ar-SA"/>
        </w:rPr>
        <w:t>保障电子政务电子认证服务密码使用安全</w:t>
      </w:r>
      <w:r>
        <w:rPr>
          <w:rFonts w:hint="eastAsia" w:ascii="Times New Roman" w:hAnsi="Times New Roman" w:eastAsia="方正公文仿宋" w:cs="Times New Roman"/>
          <w:color w:val="000000"/>
          <w:spacing w:val="0"/>
          <w:kern w:val="0"/>
          <w:sz w:val="30"/>
          <w:szCs w:val="30"/>
          <w:highlight w:val="none"/>
          <w:lang w:val="en-US" w:eastAsia="zh-CN" w:bidi="ar-SA"/>
        </w:rPr>
        <w:t>，</w:t>
      </w:r>
      <w:r>
        <w:rPr>
          <w:rFonts w:hint="default" w:ascii="Times New Roman" w:hAnsi="Times New Roman" w:eastAsia="方正公文仿宋" w:cs="Times New Roman"/>
          <w:color w:val="000000"/>
          <w:spacing w:val="0"/>
          <w:kern w:val="0"/>
          <w:sz w:val="30"/>
          <w:szCs w:val="30"/>
          <w:highlight w:val="none"/>
          <w:lang w:val="en-US" w:eastAsia="zh-CN" w:bidi="ar-SA"/>
        </w:rPr>
        <w:t>其电子政务电子认证服务应当</w:t>
      </w:r>
      <w:r>
        <w:rPr>
          <w:rFonts w:hint="eastAsia" w:ascii="Times New Roman" w:hAnsi="Times New Roman" w:eastAsia="方正公文仿宋" w:cs="Times New Roman"/>
          <w:color w:val="000000"/>
          <w:spacing w:val="0"/>
          <w:kern w:val="0"/>
          <w:sz w:val="30"/>
          <w:szCs w:val="30"/>
          <w:highlight w:val="none"/>
          <w:lang w:val="en-US" w:eastAsia="zh-CN" w:bidi="ar-SA"/>
        </w:rPr>
        <w:t>纳入统一的电子认证信任体系，</w:t>
      </w:r>
      <w:r>
        <w:rPr>
          <w:rFonts w:hint="default" w:ascii="Times New Roman" w:hAnsi="Times New Roman" w:eastAsia="方正公文仿宋" w:cs="Times New Roman"/>
          <w:color w:val="000000"/>
          <w:spacing w:val="0"/>
          <w:kern w:val="0"/>
          <w:sz w:val="30"/>
          <w:szCs w:val="30"/>
          <w:highlight w:val="none"/>
          <w:lang w:val="en-US" w:eastAsia="zh-CN" w:bidi="ar-SA"/>
        </w:rPr>
        <w:t>遵循电子认证服务互信互认要求</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第二十三条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保密义务</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】电子政务电子认证服务机构应当建立</w:t>
      </w:r>
      <w:r>
        <w:rPr>
          <w:rFonts w:hint="eastAsia" w:ascii="Times New Roman" w:hAnsi="Times New Roman" w:eastAsia="方正公文仿宋" w:cs="Times New Roman"/>
          <w:color w:val="000000"/>
          <w:spacing w:val="0"/>
          <w:kern w:val="0"/>
          <w:sz w:val="30"/>
          <w:szCs w:val="30"/>
          <w:lang w:val="en-US" w:eastAsia="zh-CN" w:bidi="ar-SA"/>
        </w:rPr>
        <w:t>完善的</w:t>
      </w:r>
      <w:r>
        <w:rPr>
          <w:rFonts w:hint="default" w:ascii="Times New Roman" w:hAnsi="Times New Roman" w:eastAsia="方正公文仿宋" w:cs="Times New Roman"/>
          <w:color w:val="000000"/>
          <w:spacing w:val="0"/>
          <w:kern w:val="0"/>
          <w:sz w:val="30"/>
          <w:szCs w:val="30"/>
          <w:lang w:val="en-US" w:eastAsia="zh-CN" w:bidi="ar-SA"/>
        </w:rPr>
        <w:t>保密制度，</w:t>
      </w:r>
      <w:r>
        <w:rPr>
          <w:rFonts w:hint="eastAsia" w:ascii="Times New Roman" w:hAnsi="Times New Roman" w:eastAsia="方正公文仿宋" w:cs="Times New Roman"/>
          <w:color w:val="000000"/>
          <w:spacing w:val="0"/>
          <w:kern w:val="0"/>
          <w:sz w:val="30"/>
          <w:szCs w:val="30"/>
          <w:lang w:val="en-US" w:eastAsia="zh-CN" w:bidi="ar-SA"/>
        </w:rPr>
        <w:t>对其在工作</w:t>
      </w:r>
      <w:r>
        <w:rPr>
          <w:rFonts w:hint="default" w:ascii="Times New Roman" w:hAnsi="Times New Roman" w:eastAsia="方正公文仿宋" w:cs="Times New Roman"/>
          <w:color w:val="000000"/>
          <w:spacing w:val="0"/>
          <w:kern w:val="0"/>
          <w:sz w:val="30"/>
          <w:szCs w:val="30"/>
          <w:lang w:val="en-US" w:eastAsia="zh-CN" w:bidi="ar-SA"/>
        </w:rPr>
        <w:t>中知悉的国家秘密</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商业秘密</w:t>
      </w:r>
      <w:r>
        <w:rPr>
          <w:rFonts w:hint="eastAsia" w:ascii="Times New Roman" w:hAnsi="Times New Roman" w:eastAsia="方正公文仿宋" w:cs="Times New Roman"/>
          <w:color w:val="000000"/>
          <w:spacing w:val="0"/>
          <w:kern w:val="0"/>
          <w:sz w:val="30"/>
          <w:szCs w:val="30"/>
          <w:lang w:val="en-US" w:eastAsia="zh-CN" w:bidi="ar-SA"/>
        </w:rPr>
        <w:t>和个人隐私承担保密义务。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第二十四条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信息保存</w:t>
      </w:r>
      <w:r>
        <w:rPr>
          <w:rFonts w:hint="default" w:ascii="Times New Roman" w:hAnsi="Times New Roman" w:eastAsia="方正公文仿宋" w:cs="Times New Roman"/>
          <w:color w:val="000000"/>
          <w:spacing w:val="0"/>
          <w:kern w:val="0"/>
          <w:sz w:val="30"/>
          <w:szCs w:val="30"/>
          <w:lang w:val="en-US" w:eastAsia="zh-CN" w:bidi="ar-SA"/>
        </w:rPr>
        <w:t>】电子政务电子认证服务机构</w:t>
      </w:r>
      <w:r>
        <w:rPr>
          <w:rFonts w:hint="eastAsia" w:ascii="Times New Roman" w:hAnsi="Times New Roman" w:eastAsia="方正公文仿宋"/>
          <w:color w:val="000000"/>
          <w:kern w:val="0"/>
          <w:sz w:val="30"/>
          <w:szCs w:val="30"/>
          <w:lang w:val="en-US" w:eastAsia="zh-CN" w:bidi="ar-SA"/>
        </w:rPr>
        <w:t>应当</w:t>
      </w:r>
      <w:r>
        <w:rPr>
          <w:rFonts w:hint="default" w:ascii="Times New Roman" w:hAnsi="Times New Roman" w:eastAsia="方正公文仿宋" w:cs="Times New Roman"/>
          <w:color w:val="000000"/>
          <w:spacing w:val="0"/>
          <w:kern w:val="0"/>
          <w:sz w:val="30"/>
          <w:szCs w:val="30"/>
          <w:lang w:val="en-US" w:eastAsia="zh-CN" w:bidi="ar-SA"/>
        </w:rPr>
        <w:t>妥善保存与电子政务</w:t>
      </w:r>
      <w:r>
        <w:rPr>
          <w:rFonts w:hint="eastAsia" w:ascii="Times New Roman" w:hAnsi="Times New Roman" w:eastAsia="方正公文仿宋"/>
          <w:color w:val="000000"/>
          <w:kern w:val="0"/>
          <w:sz w:val="30"/>
          <w:szCs w:val="30"/>
          <w:lang w:val="en-US" w:eastAsia="zh-CN" w:bidi="ar-SA"/>
        </w:rPr>
        <w:t>电子</w:t>
      </w:r>
      <w:r>
        <w:rPr>
          <w:rFonts w:hint="default" w:ascii="Times New Roman" w:hAnsi="Times New Roman" w:eastAsia="方正公文仿宋" w:cs="Times New Roman"/>
          <w:color w:val="000000"/>
          <w:spacing w:val="0"/>
          <w:kern w:val="0"/>
          <w:sz w:val="30"/>
          <w:szCs w:val="30"/>
          <w:lang w:val="en-US" w:eastAsia="zh-CN" w:bidi="ar-SA"/>
        </w:rPr>
        <w:t>认证</w:t>
      </w:r>
      <w:r>
        <w:rPr>
          <w:rFonts w:hint="default" w:ascii="Times New Roman" w:hAnsi="Times New Roman" w:eastAsia="方正公文仿宋"/>
          <w:color w:val="000000"/>
          <w:kern w:val="0"/>
          <w:sz w:val="30"/>
          <w:szCs w:val="30"/>
          <w:lang w:val="en-US" w:eastAsia="zh-CN" w:bidi="ar-SA"/>
        </w:rPr>
        <w:t>服务</w:t>
      </w:r>
      <w:r>
        <w:rPr>
          <w:rFonts w:hint="default" w:ascii="Times New Roman" w:hAnsi="Times New Roman" w:eastAsia="方正公文仿宋" w:cs="Times New Roman"/>
          <w:color w:val="000000"/>
          <w:spacing w:val="0"/>
          <w:kern w:val="0"/>
          <w:sz w:val="30"/>
          <w:szCs w:val="30"/>
          <w:lang w:val="en-US" w:eastAsia="zh-CN" w:bidi="ar-SA"/>
        </w:rPr>
        <w:t>相关的信息</w:t>
      </w:r>
      <w:r>
        <w:rPr>
          <w:rFonts w:hint="default" w:ascii="Times New Roman" w:hAnsi="Times New Roman" w:eastAsia="方正公文仿宋"/>
          <w:color w:val="00000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信息保存期限至少</w:t>
      </w:r>
      <w:r>
        <w:rPr>
          <w:rFonts w:hint="default" w:ascii="Times New Roman" w:hAnsi="Times New Roman" w:eastAsia="方正公文仿宋" w:cs="Times New Roman"/>
          <w:color w:val="auto"/>
          <w:spacing w:val="0"/>
          <w:kern w:val="0"/>
          <w:sz w:val="30"/>
          <w:szCs w:val="30"/>
          <w:lang w:val="en-US" w:eastAsia="zh-CN" w:bidi="ar-SA"/>
        </w:rPr>
        <w:t>为电子签名认证证书</w:t>
      </w:r>
      <w:r>
        <w:rPr>
          <w:rFonts w:hint="default" w:ascii="Times New Roman" w:hAnsi="Times New Roman" w:eastAsia="方正公文仿宋" w:cs="Times New Roman"/>
          <w:color w:val="000000"/>
          <w:spacing w:val="0"/>
          <w:kern w:val="0"/>
          <w:sz w:val="30"/>
          <w:szCs w:val="30"/>
          <w:lang w:val="en-US" w:eastAsia="zh-CN" w:bidi="ar-SA"/>
        </w:rPr>
        <w:t>失效后</w:t>
      </w:r>
      <w:r>
        <w:rPr>
          <w:rFonts w:hint="default" w:ascii="Times New Roman" w:hAnsi="Times New Roman" w:eastAsia="方正公文仿宋" w:cs="Times New Roman"/>
          <w:color w:val="000000"/>
          <w:spacing w:val="0"/>
          <w:kern w:val="0"/>
          <w:sz w:val="30"/>
          <w:szCs w:val="30"/>
          <w:lang w:val="en" w:eastAsia="zh-CN" w:bidi="ar-SA"/>
        </w:rPr>
        <w:t>5</w:t>
      </w:r>
      <w:r>
        <w:rPr>
          <w:rFonts w:hint="default" w:ascii="Times New Roman" w:hAnsi="Times New Roman" w:eastAsia="方正公文仿宋" w:cs="Times New Roman"/>
          <w:color w:val="000000"/>
          <w:spacing w:val="0"/>
          <w:kern w:val="0"/>
          <w:sz w:val="30"/>
          <w:szCs w:val="30"/>
          <w:lang w:val="en-US" w:eastAsia="zh-CN" w:bidi="ar-SA"/>
        </w:rPr>
        <w:t>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eastAsia" w:ascii="Times New Roman" w:hAnsi="Times New Roman" w:eastAsia="方正公文仿宋"/>
          <w:color w:val="000000"/>
          <w:kern w:val="0"/>
          <w:sz w:val="30"/>
          <w:szCs w:val="30"/>
          <w:lang w:val="en-US" w:eastAsia="zh-CN"/>
        </w:rPr>
      </w:pPr>
      <w:r>
        <w:rPr>
          <w:rFonts w:hint="eastAsia" w:ascii="方正公文黑体" w:hAnsi="方正公文黑体" w:eastAsia="方正公文黑体" w:cs="方正公文黑体"/>
          <w:color w:val="000000"/>
          <w:spacing w:val="0"/>
          <w:kern w:val="0"/>
          <w:sz w:val="30"/>
          <w:szCs w:val="30"/>
          <w:lang w:val="en-US" w:eastAsia="zh-CN" w:bidi="ar-SA"/>
        </w:rPr>
        <w:t>第二十五条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highlight w:val="none"/>
          <w:lang w:val="en-US" w:eastAsia="zh-CN" w:bidi="ar-SA"/>
        </w:rPr>
        <w:t>证书注册机构</w:t>
      </w:r>
      <w:r>
        <w:rPr>
          <w:rFonts w:hint="eastAsia" w:ascii="方正公文黑体" w:hAnsi="方正公文黑体" w:eastAsia="方正公文黑体" w:cs="方正公文黑体"/>
          <w:color w:val="000000"/>
          <w:spacing w:val="0"/>
          <w:kern w:val="0"/>
          <w:sz w:val="30"/>
          <w:szCs w:val="30"/>
          <w:lang w:val="en-US" w:eastAsia="zh-CN" w:bidi="ar-SA"/>
        </w:rPr>
        <w:t>设立</w:t>
      </w:r>
      <w:r>
        <w:rPr>
          <w:rFonts w:hint="eastAsia" w:ascii="方正公文黑体" w:hAnsi="方正公文黑体" w:eastAsia="方正公文黑体" w:cs="方正公文黑体"/>
          <w:color w:val="000000"/>
          <w:spacing w:val="0"/>
          <w:kern w:val="0"/>
          <w:sz w:val="30"/>
          <w:szCs w:val="30"/>
          <w:lang w:val="en-US" w:eastAsia="zh-CN" w:bidi="ar"/>
        </w:rPr>
        <w:t>条件</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highlight w:val="none"/>
          <w:lang w:val="en-US" w:eastAsia="zh-CN" w:bidi="ar-SA"/>
        </w:rPr>
        <w:t>电子政务电子认证服务机构</w:t>
      </w:r>
      <w:r>
        <w:rPr>
          <w:rFonts w:hint="eastAsia" w:ascii="Times New Roman" w:hAnsi="Times New Roman" w:eastAsia="方正公文仿宋" w:cs="Times New Roman"/>
          <w:color w:val="000000"/>
          <w:spacing w:val="0"/>
          <w:kern w:val="0"/>
          <w:sz w:val="30"/>
          <w:szCs w:val="30"/>
          <w:highlight w:val="none"/>
          <w:lang w:val="en-US" w:eastAsia="zh-CN" w:bidi="ar-SA"/>
        </w:rPr>
        <w:t>可以设立</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eastAsia" w:ascii="Times New Roman" w:hAnsi="Times New Roman" w:eastAsia="方正公文仿宋" w:cs="Times New Roman"/>
          <w:color w:val="000000"/>
          <w:spacing w:val="0"/>
          <w:kern w:val="0"/>
          <w:sz w:val="30"/>
          <w:szCs w:val="30"/>
          <w:highlight w:val="none"/>
          <w:lang w:val="en-US" w:eastAsia="zh-CN" w:bidi="ar-SA"/>
        </w:rPr>
        <w:t>证书注册机构开展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eastAsia" w:ascii="Times New Roman" w:hAnsi="Times New Roman" w:eastAsia="方正公文仿宋" w:cs="Times New Roman"/>
          <w:color w:val="000000"/>
          <w:spacing w:val="0"/>
          <w:kern w:val="0"/>
          <w:sz w:val="30"/>
          <w:szCs w:val="30"/>
          <w:highlight w:val="none"/>
          <w:lang w:val="en-US" w:eastAsia="zh-CN" w:bidi="ar-SA"/>
        </w:rPr>
        <w:t>证书注册业务。</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eastAsia" w:ascii="Times New Roman" w:hAnsi="Times New Roman" w:eastAsia="方正公文仿宋" w:cs="Times New Roman"/>
          <w:color w:val="000000"/>
          <w:spacing w:val="0"/>
          <w:kern w:val="0"/>
          <w:sz w:val="30"/>
          <w:szCs w:val="30"/>
          <w:highlight w:val="none"/>
          <w:lang w:val="en-US" w:eastAsia="zh-CN" w:bidi="ar-SA"/>
        </w:rPr>
        <w:t>证书注册机构应</w:t>
      </w:r>
      <w:r>
        <w:rPr>
          <w:rFonts w:hint="default" w:ascii="Times New Roman" w:hAnsi="Times New Roman" w:eastAsia="方正公文仿宋"/>
          <w:color w:val="000000"/>
          <w:kern w:val="0"/>
          <w:sz w:val="30"/>
          <w:szCs w:val="30"/>
        </w:rPr>
        <w:t>当具备</w:t>
      </w:r>
      <w:r>
        <w:rPr>
          <w:rFonts w:hint="eastAsia" w:ascii="Times New Roman" w:hAnsi="Times New Roman" w:eastAsia="方正公文仿宋"/>
          <w:color w:val="000000"/>
          <w:kern w:val="0"/>
          <w:sz w:val="30"/>
          <w:szCs w:val="30"/>
          <w:lang w:eastAsia="zh-CN"/>
        </w:rPr>
        <w:t>与开展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olor w:val="000000"/>
          <w:kern w:val="0"/>
          <w:sz w:val="30"/>
          <w:szCs w:val="30"/>
        </w:rPr>
        <w:t>证书注册业务相适应的场所、设备</w:t>
      </w:r>
      <w:r>
        <w:rPr>
          <w:rFonts w:hint="eastAsia" w:ascii="Times New Roman" w:hAnsi="Times New Roman" w:eastAsia="方正公文仿宋"/>
          <w:color w:val="000000"/>
          <w:kern w:val="0"/>
          <w:sz w:val="30"/>
          <w:szCs w:val="30"/>
          <w:lang w:eastAsia="zh-CN"/>
        </w:rPr>
        <w:t>设施</w:t>
      </w:r>
      <w:r>
        <w:rPr>
          <w:rFonts w:hint="default" w:ascii="Times New Roman" w:hAnsi="Times New Roman" w:eastAsia="方正公文仿宋"/>
          <w:color w:val="000000"/>
          <w:kern w:val="0"/>
          <w:sz w:val="30"/>
          <w:szCs w:val="30"/>
        </w:rPr>
        <w:t>、专业人员</w:t>
      </w:r>
      <w:r>
        <w:rPr>
          <w:rFonts w:hint="eastAsia" w:ascii="Times New Roman" w:hAnsi="Times New Roman" w:eastAsia="方正公文仿宋"/>
          <w:color w:val="000000"/>
          <w:kern w:val="0"/>
          <w:sz w:val="30"/>
          <w:szCs w:val="30"/>
          <w:lang w:eastAsia="zh-CN"/>
        </w:rPr>
        <w:t>、专业能力</w:t>
      </w:r>
      <w:r>
        <w:rPr>
          <w:rFonts w:hint="default" w:ascii="Times New Roman" w:hAnsi="Times New Roman" w:eastAsia="方正公文仿宋"/>
          <w:color w:val="000000"/>
          <w:kern w:val="0"/>
          <w:sz w:val="30"/>
          <w:szCs w:val="30"/>
        </w:rPr>
        <w:t>和</w:t>
      </w:r>
      <w:r>
        <w:rPr>
          <w:rFonts w:hint="eastAsia" w:ascii="Times New Roman" w:hAnsi="Times New Roman" w:eastAsia="方正公文仿宋"/>
          <w:color w:val="000000"/>
          <w:kern w:val="0"/>
          <w:sz w:val="30"/>
          <w:szCs w:val="30"/>
          <w:lang w:eastAsia="zh-CN"/>
        </w:rPr>
        <w:t>管理</w:t>
      </w:r>
      <w:r>
        <w:rPr>
          <w:rFonts w:hint="default" w:ascii="Times New Roman" w:hAnsi="Times New Roman" w:eastAsia="方正公文仿宋"/>
          <w:color w:val="000000"/>
          <w:kern w:val="0"/>
          <w:sz w:val="30"/>
          <w:szCs w:val="30"/>
        </w:rPr>
        <w:t>制度等条件。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default" w:ascii="Times New Roman" w:hAnsi="Times New Roman" w:eastAsia="方正公文仿宋"/>
          <w:color w:val="00000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前款所称</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是指电子政务电子认证服务机构</w:t>
      </w:r>
      <w:r>
        <w:rPr>
          <w:rFonts w:hint="eastAsia" w:ascii="Times New Roman" w:hAnsi="Times New Roman" w:eastAsia="方正公文仿宋" w:cs="Times New Roman"/>
          <w:color w:val="000000"/>
          <w:spacing w:val="0"/>
          <w:kern w:val="0"/>
          <w:sz w:val="30"/>
          <w:szCs w:val="30"/>
          <w:lang w:val="en-US" w:eastAsia="zh-CN" w:bidi="ar-SA"/>
        </w:rPr>
        <w:t>设立的</w:t>
      </w:r>
      <w:r>
        <w:rPr>
          <w:rFonts w:hint="default" w:ascii="Times New Roman" w:hAnsi="Times New Roman" w:eastAsia="方正公文仿宋" w:cs="Times New Roman"/>
          <w:color w:val="000000"/>
          <w:spacing w:val="0"/>
          <w:kern w:val="0"/>
          <w:sz w:val="30"/>
          <w:szCs w:val="30"/>
          <w:lang w:val="en-US" w:eastAsia="zh-CN" w:bidi="ar-SA"/>
        </w:rPr>
        <w:t>受理</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证书申请、</w:t>
      </w:r>
      <w:r>
        <w:rPr>
          <w:rFonts w:hint="eastAsia" w:ascii="Times New Roman" w:hAnsi="Times New Roman" w:eastAsia="方正公文仿宋" w:cs="Times New Roman"/>
          <w:color w:val="000000"/>
          <w:spacing w:val="0"/>
          <w:kern w:val="0"/>
          <w:sz w:val="30"/>
          <w:szCs w:val="30"/>
          <w:lang w:val="en-US" w:eastAsia="zh-CN" w:bidi="ar-SA"/>
        </w:rPr>
        <w:t>注册登记、下载交付、</w:t>
      </w:r>
      <w:r>
        <w:rPr>
          <w:rFonts w:hint="default" w:ascii="Times New Roman" w:hAnsi="Times New Roman" w:eastAsia="方正公文仿宋" w:cs="Times New Roman"/>
          <w:color w:val="000000"/>
          <w:spacing w:val="0"/>
          <w:kern w:val="0"/>
          <w:sz w:val="30"/>
          <w:szCs w:val="30"/>
          <w:lang w:val="en-US" w:eastAsia="zh-CN" w:bidi="ar-SA"/>
        </w:rPr>
        <w:t>更新、恢复和注销等业务的机构。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第二十六条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highlight w:val="none"/>
          <w:lang w:val="en-US" w:eastAsia="zh-CN" w:bidi="ar-SA"/>
        </w:rPr>
        <w:t>证书注册备案</w:t>
      </w:r>
      <w:r>
        <w:rPr>
          <w:rFonts w:hint="default" w:ascii="Times New Roman" w:hAnsi="Times New Roman" w:eastAsia="方正公文仿宋" w:cs="Times New Roman"/>
          <w:color w:val="000000"/>
          <w:spacing w:val="0"/>
          <w:kern w:val="0"/>
          <w:sz w:val="30"/>
          <w:szCs w:val="30"/>
          <w:lang w:val="en-US" w:eastAsia="zh-CN" w:bidi="ar-SA"/>
        </w:rPr>
        <w:t>】电子政务电子认证服务机构设立</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w:t>
      </w:r>
      <w:r>
        <w:rPr>
          <w:rFonts w:hint="default" w:ascii="Times New Roman" w:hAnsi="Times New Roman" w:eastAsia="方正公文仿宋" w:cs="Times New Roman"/>
          <w:color w:val="000000"/>
          <w:spacing w:val="0"/>
          <w:kern w:val="0"/>
          <w:sz w:val="30"/>
          <w:szCs w:val="30"/>
          <w:lang w:val="en-US" w:eastAsia="zh-CN" w:bidi="ar-SA"/>
        </w:rPr>
        <w:t>机构开展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证书注册业务的，应当</w:t>
      </w:r>
      <w:r>
        <w:rPr>
          <w:rFonts w:hint="eastAsia" w:ascii="Times New Roman" w:hAnsi="Times New Roman" w:eastAsia="方正公文仿宋" w:cs="Times New Roman"/>
          <w:color w:val="000000"/>
          <w:spacing w:val="0"/>
          <w:kern w:val="0"/>
          <w:sz w:val="30"/>
          <w:szCs w:val="30"/>
          <w:lang w:val="en-US" w:eastAsia="zh-CN" w:bidi="ar-SA"/>
        </w:rPr>
        <w:t>自</w:t>
      </w:r>
      <w:r>
        <w:rPr>
          <w:rFonts w:hint="default" w:ascii="Times New Roman" w:hAnsi="Times New Roman" w:eastAsia="方正公文仿宋" w:cs="Times New Roman"/>
          <w:color w:val="000000"/>
          <w:spacing w:val="0"/>
          <w:kern w:val="0"/>
          <w:sz w:val="30"/>
          <w:szCs w:val="30"/>
          <w:lang w:val="en-US" w:eastAsia="zh-CN" w:bidi="ar-SA"/>
        </w:rPr>
        <w:t>设立</w:t>
      </w:r>
      <w:r>
        <w:rPr>
          <w:rFonts w:hint="eastAsia" w:ascii="Times New Roman" w:hAnsi="Times New Roman" w:eastAsia="方正公文仿宋" w:cs="Times New Roman"/>
          <w:color w:val="000000"/>
          <w:spacing w:val="0"/>
          <w:kern w:val="0"/>
          <w:sz w:val="30"/>
          <w:szCs w:val="30"/>
          <w:lang w:val="en-US" w:eastAsia="zh-CN" w:bidi="ar-SA"/>
        </w:rPr>
        <w:t>之日起</w:t>
      </w:r>
      <w:r>
        <w:rPr>
          <w:rFonts w:hint="default" w:ascii="Times New Roman" w:hAnsi="Times New Roman" w:eastAsia="方正公文仿宋" w:cs="Times New Roman"/>
          <w:color w:val="000000"/>
          <w:spacing w:val="0"/>
          <w:kern w:val="0"/>
          <w:sz w:val="30"/>
          <w:szCs w:val="30"/>
          <w:lang w:val="en" w:eastAsia="zh-CN" w:bidi="ar-SA"/>
        </w:rPr>
        <w:t>30</w:t>
      </w:r>
      <w:r>
        <w:rPr>
          <w:rFonts w:hint="default" w:ascii="Times New Roman" w:hAnsi="Times New Roman" w:eastAsia="方正公文仿宋" w:cs="Times New Roman"/>
          <w:color w:val="000000"/>
          <w:spacing w:val="0"/>
          <w:kern w:val="0"/>
          <w:sz w:val="30"/>
          <w:szCs w:val="30"/>
          <w:lang w:val="en-US" w:eastAsia="zh-CN" w:bidi="ar-SA"/>
        </w:rPr>
        <w:t>日内将</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w:t>
      </w:r>
      <w:r>
        <w:rPr>
          <w:rFonts w:hint="default" w:ascii="Times New Roman" w:hAnsi="Times New Roman" w:eastAsia="方正公文仿宋" w:cs="Times New Roman"/>
          <w:color w:val="000000"/>
          <w:spacing w:val="0"/>
          <w:kern w:val="0"/>
          <w:sz w:val="30"/>
          <w:szCs w:val="30"/>
          <w:lang w:val="en-US" w:eastAsia="zh-CN" w:bidi="ar-SA"/>
        </w:rPr>
        <w:t>机构</w:t>
      </w:r>
      <w:r>
        <w:rPr>
          <w:rFonts w:hint="eastAsia" w:ascii="Times New Roman" w:hAnsi="Times New Roman" w:eastAsia="方正公文仿宋" w:cs="Times New Roman"/>
          <w:color w:val="000000"/>
          <w:spacing w:val="0"/>
          <w:kern w:val="0"/>
          <w:sz w:val="30"/>
          <w:szCs w:val="30"/>
          <w:lang w:val="en-US" w:eastAsia="zh-CN" w:bidi="ar-SA"/>
        </w:rPr>
        <w:t>名称、地址等信息</w:t>
      </w:r>
      <w:r>
        <w:rPr>
          <w:rFonts w:hint="default" w:ascii="Times New Roman" w:hAnsi="Times New Roman" w:eastAsia="方正公文仿宋" w:cs="Times New Roman"/>
          <w:color w:val="000000"/>
          <w:spacing w:val="0"/>
          <w:kern w:val="0"/>
          <w:sz w:val="30"/>
          <w:szCs w:val="30"/>
          <w:lang w:val="en-US" w:eastAsia="zh-CN" w:bidi="ar-SA"/>
        </w:rPr>
        <w:t>予以公告，</w:t>
      </w:r>
      <w:r>
        <w:rPr>
          <w:rFonts w:hint="default" w:ascii="Times New Roman" w:hAnsi="Times New Roman" w:eastAsia="方正公文仿宋" w:cs="Times New Roman"/>
          <w:color w:val="000000"/>
          <w:spacing w:val="0"/>
          <w:kern w:val="0"/>
          <w:sz w:val="30"/>
          <w:szCs w:val="30"/>
          <w:highlight w:val="none"/>
          <w:lang w:val="en-US" w:eastAsia="zh-CN" w:bidi="ar-SA"/>
        </w:rPr>
        <w:t>并向</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证书注册机构</w:t>
      </w:r>
      <w:r>
        <w:rPr>
          <w:rFonts w:hint="eastAsia" w:ascii="Times New Roman" w:hAnsi="Times New Roman" w:eastAsia="方正公文仿宋" w:cs="Times New Roman"/>
          <w:color w:val="000000"/>
          <w:spacing w:val="0"/>
          <w:kern w:val="0"/>
          <w:sz w:val="30"/>
          <w:szCs w:val="30"/>
          <w:highlight w:val="none"/>
          <w:lang w:val="en-US" w:eastAsia="zh-CN" w:bidi="ar-SA"/>
        </w:rPr>
        <w:t>住</w:t>
      </w:r>
      <w:r>
        <w:rPr>
          <w:rFonts w:hint="default" w:ascii="Times New Roman" w:hAnsi="Times New Roman" w:eastAsia="方正公文仿宋" w:cs="Times New Roman"/>
          <w:color w:val="000000"/>
          <w:spacing w:val="0"/>
          <w:kern w:val="0"/>
          <w:sz w:val="30"/>
          <w:szCs w:val="30"/>
          <w:highlight w:val="none"/>
          <w:lang w:val="en-US" w:eastAsia="zh-CN" w:bidi="ar-SA"/>
        </w:rPr>
        <w:t>所地省、自治区、直辖市密码管理部门备案</w:t>
      </w:r>
      <w:r>
        <w:rPr>
          <w:rFonts w:hint="eastAsia" w:ascii="Times New Roman" w:hAnsi="Times New Roman" w:eastAsia="方正公文仿宋" w:cs="Times New Roman"/>
          <w:color w:val="000000"/>
          <w:spacing w:val="0"/>
          <w:kern w:val="0"/>
          <w:sz w:val="30"/>
          <w:szCs w:val="30"/>
          <w:highlight w:val="none"/>
          <w:lang w:val="en-US" w:eastAsia="zh-CN" w:bidi="ar-SA"/>
        </w:rPr>
        <w:t>，备案内容为</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eastAsia" w:ascii="Times New Roman" w:hAnsi="Times New Roman" w:eastAsia="方正公文仿宋" w:cs="Times New Roman"/>
          <w:color w:val="000000"/>
          <w:spacing w:val="0"/>
          <w:kern w:val="0"/>
          <w:sz w:val="30"/>
          <w:szCs w:val="30"/>
          <w:highlight w:val="none"/>
          <w:lang w:val="en-US" w:eastAsia="zh-CN" w:bidi="ar-SA"/>
        </w:rPr>
        <w:t>证书注册机构符合</w:t>
      </w:r>
      <w:r>
        <w:rPr>
          <w:rFonts w:hint="eastAsia" w:ascii="Times New Roman" w:hAnsi="Times New Roman" w:eastAsia="方正公文仿宋"/>
          <w:color w:val="000000"/>
          <w:kern w:val="0"/>
          <w:sz w:val="30"/>
          <w:szCs w:val="30"/>
          <w:highlight w:val="none"/>
          <w:lang w:val="en-US" w:eastAsia="zh-CN" w:bidi="ar-SA"/>
        </w:rPr>
        <w:t>本办法第二十五条规定条件的有关资料</w:t>
      </w:r>
      <w:r>
        <w:rPr>
          <w:rFonts w:hint="default" w:ascii="Times New Roman" w:hAnsi="Times New Roman" w:eastAsia="方正公文仿宋" w:cs="Times New Roman"/>
          <w:color w:val="000000"/>
          <w:spacing w:val="0"/>
          <w:kern w:val="0"/>
          <w:sz w:val="30"/>
          <w:szCs w:val="30"/>
          <w:highlight w:val="none"/>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备案内容发生变</w:t>
      </w:r>
      <w:r>
        <w:rPr>
          <w:rFonts w:hint="eastAsia" w:ascii="Times New Roman" w:hAnsi="Times New Roman" w:eastAsia="方正公文仿宋" w:cs="Times New Roman"/>
          <w:color w:val="000000"/>
          <w:spacing w:val="0"/>
          <w:kern w:val="0"/>
          <w:sz w:val="30"/>
          <w:szCs w:val="30"/>
          <w:lang w:val="en-US" w:eastAsia="zh-CN" w:bidi="ar-SA"/>
        </w:rPr>
        <w:t>更</w:t>
      </w:r>
      <w:r>
        <w:rPr>
          <w:rFonts w:hint="default" w:ascii="Times New Roman" w:hAnsi="Times New Roman" w:eastAsia="方正公文仿宋" w:cs="Times New Roman"/>
          <w:color w:val="000000"/>
          <w:spacing w:val="0"/>
          <w:kern w:val="0"/>
          <w:sz w:val="30"/>
          <w:szCs w:val="30"/>
          <w:lang w:val="en-US" w:eastAsia="zh-CN" w:bidi="ar-SA"/>
        </w:rPr>
        <w:t>的，应当自变更之日起30日内办理变更手续。</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outlineLvl w:val="9"/>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第二十七条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注册业务管理</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highlight w:val="none"/>
          <w:lang w:val="en-US" w:eastAsia="zh-CN" w:bidi="ar-SA"/>
        </w:rPr>
        <w:t>电子政务电子认证服务机构应当对其设立</w:t>
      </w:r>
      <w:r>
        <w:rPr>
          <w:rFonts w:hint="eastAsia" w:ascii="Times New Roman" w:hAnsi="Times New Roman" w:eastAsia="方正公文仿宋" w:cs="Times New Roman"/>
          <w:color w:val="000000"/>
          <w:spacing w:val="0"/>
          <w:kern w:val="0"/>
          <w:sz w:val="30"/>
          <w:szCs w:val="30"/>
          <w:highlight w:val="none"/>
          <w:lang w:val="en-US" w:eastAsia="zh-CN" w:bidi="ar-SA"/>
        </w:rPr>
        <w:t>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证书注册机构开展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证书注册业务</w:t>
      </w:r>
      <w:r>
        <w:rPr>
          <w:rFonts w:hint="eastAsia" w:ascii="Times New Roman" w:hAnsi="Times New Roman" w:eastAsia="方正公文仿宋" w:cs="Times New Roman"/>
          <w:color w:val="000000"/>
          <w:spacing w:val="0"/>
          <w:kern w:val="0"/>
          <w:sz w:val="30"/>
          <w:szCs w:val="30"/>
          <w:highlight w:val="none"/>
          <w:lang w:val="en-US" w:eastAsia="zh-CN" w:bidi="ar-SA"/>
        </w:rPr>
        <w:t>的</w:t>
      </w:r>
      <w:r>
        <w:rPr>
          <w:rFonts w:hint="default" w:ascii="Times New Roman" w:hAnsi="Times New Roman" w:eastAsia="方正公文仿宋" w:cs="Times New Roman"/>
          <w:color w:val="000000"/>
          <w:spacing w:val="0"/>
          <w:kern w:val="0"/>
          <w:sz w:val="30"/>
          <w:szCs w:val="30"/>
          <w:highlight w:val="none"/>
          <w:lang w:val="en-US" w:eastAsia="zh-CN" w:bidi="ar-SA"/>
        </w:rPr>
        <w:t>行为</w:t>
      </w:r>
      <w:r>
        <w:rPr>
          <w:rFonts w:hint="eastAsia" w:ascii="Times New Roman" w:hAnsi="Times New Roman" w:eastAsia="方正公文仿宋" w:cs="Times New Roman"/>
          <w:color w:val="000000"/>
          <w:spacing w:val="0"/>
          <w:kern w:val="0"/>
          <w:sz w:val="30"/>
          <w:szCs w:val="30"/>
          <w:lang w:val="en-US" w:eastAsia="zh-CN" w:bidi="ar-SA"/>
        </w:rPr>
        <w:t>实施有效</w:t>
      </w:r>
      <w:r>
        <w:rPr>
          <w:rFonts w:hint="default" w:ascii="Times New Roman" w:hAnsi="Times New Roman" w:eastAsia="方正公文仿宋" w:cs="Times New Roman"/>
          <w:color w:val="000000"/>
          <w:spacing w:val="0"/>
          <w:kern w:val="0"/>
          <w:sz w:val="30"/>
          <w:szCs w:val="30"/>
          <w:highlight w:val="none"/>
          <w:lang w:val="en-US" w:eastAsia="zh-CN" w:bidi="ar-SA"/>
        </w:rPr>
        <w:t>监督</w:t>
      </w:r>
      <w:r>
        <w:rPr>
          <w:rFonts w:hint="default" w:ascii="Times New Roman" w:hAnsi="Times New Roman" w:eastAsia="方正公文仿宋" w:cs="Times New Roman"/>
          <w:color w:val="000000"/>
          <w:spacing w:val="0"/>
          <w:kern w:val="0"/>
          <w:sz w:val="30"/>
          <w:szCs w:val="30"/>
          <w:lang w:val="en-US" w:eastAsia="zh-CN" w:bidi="ar-SA"/>
        </w:rPr>
        <w:t>管理</w:t>
      </w:r>
      <w:r>
        <w:rPr>
          <w:rFonts w:hint="default" w:ascii="Times New Roman" w:hAnsi="Times New Roman" w:eastAsia="方正公文仿宋" w:cs="Times New Roman"/>
          <w:color w:val="000000"/>
          <w:spacing w:val="0"/>
          <w:kern w:val="0"/>
          <w:sz w:val="30"/>
          <w:szCs w:val="30"/>
          <w:highlight w:val="none"/>
          <w:lang w:val="en-US" w:eastAsia="zh-CN" w:bidi="ar-SA"/>
        </w:rPr>
        <w:t>，并对该行为承担</w:t>
      </w:r>
      <w:r>
        <w:rPr>
          <w:rFonts w:hint="default" w:ascii="Times New Roman" w:hAnsi="Times New Roman" w:eastAsia="方正公文仿宋" w:cs="Times New Roman"/>
          <w:color w:val="000000"/>
          <w:spacing w:val="0"/>
          <w:kern w:val="0"/>
          <w:sz w:val="30"/>
          <w:szCs w:val="30"/>
          <w:lang w:val="en-US" w:eastAsia="zh-CN" w:bidi="ar-SA"/>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证书注册机构在开展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证书注册业务过程中，应当在</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证书注册服务场所明示</w:t>
      </w:r>
      <w:r>
        <w:rPr>
          <w:rFonts w:hint="eastAsia" w:ascii="Times New Roman" w:hAnsi="Times New Roman" w:eastAsia="方正公文仿宋" w:cs="Times New Roman"/>
          <w:color w:val="000000"/>
          <w:spacing w:val="0"/>
          <w:kern w:val="0"/>
          <w:sz w:val="30"/>
          <w:szCs w:val="30"/>
          <w:lang w:val="en-US" w:eastAsia="zh-CN" w:bidi="ar-SA"/>
        </w:rPr>
        <w:t>设立该</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eastAsia" w:ascii="Times New Roman" w:hAnsi="Times New Roman" w:eastAsia="方正公文仿宋" w:cs="Times New Roman"/>
          <w:color w:val="000000"/>
          <w:spacing w:val="0"/>
          <w:kern w:val="0"/>
          <w:sz w:val="30"/>
          <w:szCs w:val="30"/>
          <w:lang w:val="en-US" w:eastAsia="zh-CN" w:bidi="ar-SA"/>
        </w:rPr>
        <w:t>的电子政务电子认证服务</w:t>
      </w:r>
      <w:r>
        <w:rPr>
          <w:rFonts w:hint="default" w:ascii="Times New Roman" w:hAnsi="Times New Roman" w:eastAsia="方正公文仿宋" w:cs="Times New Roman"/>
          <w:color w:val="000000"/>
          <w:spacing w:val="0"/>
          <w:kern w:val="0"/>
          <w:sz w:val="30"/>
          <w:szCs w:val="30"/>
          <w:lang w:val="en-US" w:eastAsia="zh-CN" w:bidi="ar-SA"/>
        </w:rPr>
        <w:t>机构名称及</w:t>
      </w:r>
      <w:r>
        <w:rPr>
          <w:rFonts w:hint="eastAsia" w:ascii="Times New Roman" w:hAnsi="Times New Roman" w:eastAsia="方正公文仿宋" w:cs="Times New Roman"/>
          <w:color w:val="000000"/>
          <w:spacing w:val="0"/>
          <w:kern w:val="0"/>
          <w:sz w:val="30"/>
          <w:szCs w:val="30"/>
          <w:lang w:val="en-US" w:eastAsia="zh-CN" w:bidi="ar-SA"/>
        </w:rPr>
        <w:t>相关</w:t>
      </w:r>
      <w:r>
        <w:rPr>
          <w:rFonts w:hint="default" w:ascii="Times New Roman" w:hAnsi="Times New Roman" w:eastAsia="方正公文仿宋" w:cs="Times New Roman"/>
          <w:color w:val="000000"/>
          <w:spacing w:val="0"/>
          <w:kern w:val="0"/>
          <w:sz w:val="30"/>
          <w:szCs w:val="30"/>
          <w:lang w:val="en-US" w:eastAsia="zh-CN" w:bidi="ar-SA"/>
        </w:rPr>
        <w:t>关系，</w:t>
      </w:r>
      <w:r>
        <w:rPr>
          <w:rFonts w:hint="eastAsia" w:ascii="Times New Roman" w:hAnsi="Times New Roman" w:eastAsia="方正公文仿宋" w:cs="Times New Roman"/>
          <w:color w:val="000000"/>
          <w:spacing w:val="0"/>
          <w:kern w:val="0"/>
          <w:sz w:val="30"/>
          <w:szCs w:val="30"/>
          <w:lang w:val="en-US" w:eastAsia="zh-CN" w:bidi="ar-SA"/>
        </w:rPr>
        <w:t>按照法律、行政法规和电子政务电子认证服务技术规范、规则以及合同约定开展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eastAsia" w:ascii="Times New Roman" w:hAnsi="Times New Roman" w:eastAsia="方正公文仿宋" w:cs="Times New Roman"/>
          <w:color w:val="000000"/>
          <w:spacing w:val="0"/>
          <w:kern w:val="0"/>
          <w:sz w:val="30"/>
          <w:szCs w:val="30"/>
          <w:lang w:val="en-US" w:eastAsia="zh-CN" w:bidi="ar-SA"/>
        </w:rPr>
        <w:t>证书注册业务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Times New Roman" w:hAnsi="Times New Roman" w:eastAsia="方正公文仿宋" w:cs="Times New Roman"/>
          <w:color w:val="000000"/>
          <w:spacing w:val="0"/>
          <w:kern w:val="0"/>
          <w:sz w:val="30"/>
          <w:szCs w:val="30"/>
          <w:lang w:val="en-US" w:eastAsia="zh-CN" w:bidi="ar-SA"/>
        </w:rPr>
        <w:t>并接受电子政务电子认证服务</w:t>
      </w:r>
      <w:r>
        <w:rPr>
          <w:rFonts w:hint="default" w:ascii="Times New Roman" w:hAnsi="Times New Roman" w:eastAsia="方正公文仿宋" w:cs="Times New Roman"/>
          <w:color w:val="000000"/>
          <w:spacing w:val="0"/>
          <w:kern w:val="0"/>
          <w:sz w:val="30"/>
          <w:szCs w:val="30"/>
          <w:lang w:val="en-US" w:eastAsia="zh-CN" w:bidi="ar-SA"/>
        </w:rPr>
        <w:t>机构</w:t>
      </w:r>
      <w:r>
        <w:rPr>
          <w:rFonts w:hint="eastAsia" w:ascii="Times New Roman" w:hAnsi="Times New Roman" w:eastAsia="方正公文仿宋" w:cs="Times New Roman"/>
          <w:color w:val="000000"/>
          <w:spacing w:val="0"/>
          <w:kern w:val="0"/>
          <w:sz w:val="30"/>
          <w:szCs w:val="30"/>
          <w:lang w:val="en-US" w:eastAsia="zh-CN" w:bidi="ar-SA"/>
        </w:rPr>
        <w:t>的监督</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default" w:ascii="Times New Roman" w:hAnsi="Times New Roman" w:eastAsia="方正公文仿宋" w:cs="Times New Roman"/>
          <w:color w:val="0000FF"/>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eastAsia" w:ascii="Times New Roman" w:hAnsi="Times New Roman" w:eastAsia="方正公文仿宋" w:cs="Times New Roman"/>
          <w:color w:val="000000"/>
          <w:spacing w:val="0"/>
          <w:kern w:val="0"/>
          <w:sz w:val="30"/>
          <w:szCs w:val="30"/>
          <w:lang w:val="en-US" w:eastAsia="zh-CN" w:bidi="ar-SA"/>
        </w:rPr>
        <w:t>应当以设立该</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eastAsia" w:ascii="Times New Roman" w:hAnsi="Times New Roman" w:eastAsia="方正公文仿宋" w:cs="Times New Roman"/>
          <w:color w:val="000000"/>
          <w:spacing w:val="0"/>
          <w:kern w:val="0"/>
          <w:sz w:val="30"/>
          <w:szCs w:val="30"/>
          <w:lang w:val="en-US" w:eastAsia="zh-CN" w:bidi="ar-SA"/>
        </w:rPr>
        <w:t>的电子政务电子认证服务</w:t>
      </w:r>
      <w:r>
        <w:rPr>
          <w:rFonts w:hint="default" w:ascii="Times New Roman" w:hAnsi="Times New Roman" w:eastAsia="方正公文仿宋" w:cs="Times New Roman"/>
          <w:color w:val="000000"/>
          <w:spacing w:val="0"/>
          <w:kern w:val="0"/>
          <w:sz w:val="30"/>
          <w:szCs w:val="30"/>
          <w:lang w:val="en-US" w:eastAsia="zh-CN" w:bidi="ar-SA"/>
        </w:rPr>
        <w:t>机构</w:t>
      </w:r>
      <w:r>
        <w:rPr>
          <w:rFonts w:hint="eastAsia" w:ascii="Times New Roman" w:hAnsi="Times New Roman" w:eastAsia="方正公文仿宋" w:cs="Times New Roman"/>
          <w:color w:val="000000"/>
          <w:spacing w:val="0"/>
          <w:kern w:val="0"/>
          <w:sz w:val="30"/>
          <w:szCs w:val="30"/>
          <w:lang w:val="en-US" w:eastAsia="zh-CN" w:bidi="ar-SA"/>
        </w:rPr>
        <w:t>名义</w:t>
      </w:r>
      <w:r>
        <w:rPr>
          <w:rFonts w:hint="default" w:ascii="Times New Roman" w:hAnsi="Times New Roman" w:eastAsia="方正公文仿宋" w:cs="Times New Roman"/>
          <w:color w:val="auto"/>
          <w:spacing w:val="0"/>
          <w:kern w:val="0"/>
          <w:sz w:val="30"/>
          <w:szCs w:val="30"/>
          <w:highlight w:val="none"/>
          <w:lang w:val="en-US" w:eastAsia="zh-CN" w:bidi="ar-SA"/>
        </w:rPr>
        <w:t>与</w:t>
      </w:r>
      <w:r>
        <w:rPr>
          <w:rFonts w:hint="eastAsia" w:ascii="Times New Roman" w:hAnsi="Times New Roman" w:eastAsia="方正公文仿宋" w:cs="Times New Roman"/>
          <w:color w:val="000000"/>
          <w:spacing w:val="0"/>
          <w:kern w:val="0"/>
          <w:sz w:val="30"/>
          <w:szCs w:val="30"/>
          <w:lang w:val="en-US" w:eastAsia="zh-CN" w:bidi="ar-SA"/>
        </w:rPr>
        <w:t>证书</w:t>
      </w:r>
      <w:r>
        <w:rPr>
          <w:rFonts w:hint="default" w:ascii="Times New Roman" w:hAnsi="Times New Roman" w:eastAsia="方正公文仿宋" w:cs="Times New Roman"/>
          <w:color w:val="auto"/>
          <w:spacing w:val="0"/>
          <w:kern w:val="0"/>
          <w:sz w:val="30"/>
          <w:szCs w:val="30"/>
          <w:highlight w:val="none"/>
          <w:lang w:val="en-US" w:eastAsia="zh-CN" w:bidi="ar-SA"/>
        </w:rPr>
        <w:t>申请人签订电子政务电子认证服务协议</w:t>
      </w:r>
      <w:r>
        <w:rPr>
          <w:rFonts w:hint="eastAsia" w:ascii="Times New Roman" w:hAnsi="Times New Roman" w:eastAsia="方正公文仿宋" w:cs="Times New Roman"/>
          <w:color w:val="000000"/>
          <w:spacing w:val="0"/>
          <w:kern w:val="0"/>
          <w:sz w:val="30"/>
          <w:szCs w:val="30"/>
          <w:lang w:val="en-US" w:eastAsia="zh-CN" w:bidi="ar-SA"/>
        </w:rPr>
        <w:t>，不得以自身名义与证书申请人签订协议</w:t>
      </w:r>
      <w:r>
        <w:rPr>
          <w:rFonts w:hint="default" w:ascii="Times New Roman" w:hAnsi="Times New Roman" w:eastAsia="方正公文仿宋" w:cs="Times New Roman"/>
          <w:color w:val="auto"/>
          <w:spacing w:val="0"/>
          <w:kern w:val="0"/>
          <w:sz w:val="30"/>
          <w:szCs w:val="30"/>
          <w:highlight w:val="none"/>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不得委托其他机构开展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w:t>
      </w:r>
      <w:r>
        <w:rPr>
          <w:rFonts w:hint="default" w:ascii="Times New Roman" w:hAnsi="Times New Roman" w:eastAsia="方正公文仿宋" w:cs="Times New Roman"/>
          <w:color w:val="000000"/>
          <w:spacing w:val="0"/>
          <w:kern w:val="0"/>
          <w:sz w:val="30"/>
          <w:szCs w:val="30"/>
          <w:lang w:val="en-US" w:eastAsia="zh-CN" w:bidi="ar-SA"/>
        </w:rPr>
        <w:t>业务。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z w:val="30"/>
          <w:szCs w:val="30"/>
          <w:u w:val="none"/>
          <w:lang w:bidi="ar-SA"/>
        </w:rPr>
      </w:pPr>
      <w:r>
        <w:rPr>
          <w:rFonts w:hint="eastAsia" w:ascii="方正公文黑体" w:hAnsi="方正公文黑体" w:eastAsia="方正公文黑体" w:cs="方正公文黑体"/>
          <w:color w:val="000000"/>
          <w:spacing w:val="0"/>
          <w:kern w:val="0"/>
          <w:sz w:val="30"/>
          <w:szCs w:val="30"/>
          <w:lang w:val="en-US" w:eastAsia="zh-CN" w:bidi="ar-SA"/>
        </w:rPr>
        <w:t>第二十八条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合规性评估</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】电子政务电子认证服务机构应当每</w:t>
      </w:r>
      <w:r>
        <w:rPr>
          <w:rFonts w:hint="eastAsia" w:ascii="Times New Roman" w:hAnsi="Times New Roman" w:eastAsia="方正公文仿宋" w:cs="Times New Roman"/>
          <w:color w:val="000000"/>
          <w:spacing w:val="0"/>
          <w:kern w:val="0"/>
          <w:sz w:val="30"/>
          <w:szCs w:val="30"/>
          <w:lang w:val="en-US" w:eastAsia="zh-CN" w:bidi="ar-SA"/>
        </w:rPr>
        <w:t>年</w:t>
      </w:r>
      <w:r>
        <w:rPr>
          <w:rFonts w:hint="default" w:ascii="Times New Roman" w:hAnsi="Times New Roman" w:eastAsia="方正公文仿宋" w:cs="Times New Roman"/>
          <w:color w:val="000000"/>
          <w:spacing w:val="0"/>
          <w:kern w:val="0"/>
          <w:sz w:val="30"/>
          <w:szCs w:val="30"/>
          <w:lang w:val="en-US" w:eastAsia="zh-CN" w:bidi="ar-SA"/>
        </w:rPr>
        <w:t>至少</w:t>
      </w:r>
      <w:r>
        <w:rPr>
          <w:rFonts w:hint="eastAsia" w:ascii="Times New Roman" w:hAnsi="Times New Roman" w:eastAsia="方正公文仿宋" w:cs="Times New Roman"/>
          <w:color w:val="000000"/>
          <w:spacing w:val="0"/>
          <w:kern w:val="0"/>
          <w:sz w:val="30"/>
          <w:szCs w:val="30"/>
          <w:lang w:val="en-US" w:eastAsia="zh-CN" w:bidi="ar-SA"/>
        </w:rPr>
        <w:t>进行</w:t>
      </w:r>
      <w:r>
        <w:rPr>
          <w:rFonts w:hint="default" w:ascii="Times New Roman" w:hAnsi="Times New Roman" w:eastAsia="方正公文仿宋" w:cs="Times New Roman"/>
          <w:color w:val="000000"/>
          <w:spacing w:val="0"/>
          <w:kern w:val="0"/>
          <w:sz w:val="30"/>
          <w:szCs w:val="30"/>
          <w:lang w:val="en-US" w:eastAsia="zh-CN" w:bidi="ar-SA"/>
        </w:rPr>
        <w:t>一</w:t>
      </w:r>
      <w:r>
        <w:rPr>
          <w:rFonts w:hint="eastAsia" w:ascii="Times New Roman" w:hAnsi="Times New Roman" w:eastAsia="方正公文仿宋" w:cs="Times New Roman"/>
          <w:color w:val="000000"/>
          <w:spacing w:val="0"/>
          <w:kern w:val="0"/>
          <w:sz w:val="30"/>
          <w:szCs w:val="30"/>
          <w:lang w:val="en-US" w:eastAsia="zh-CN" w:bidi="ar-SA"/>
        </w:rPr>
        <w:t>次</w:t>
      </w:r>
      <w:r>
        <w:rPr>
          <w:rFonts w:hint="default" w:ascii="Times New Roman" w:hAnsi="Times New Roman" w:eastAsia="方正公文仿宋" w:cs="Times New Roman"/>
          <w:color w:val="000000"/>
          <w:spacing w:val="0"/>
          <w:kern w:val="0"/>
          <w:sz w:val="30"/>
          <w:szCs w:val="30"/>
          <w:lang w:val="en-US" w:eastAsia="zh-CN" w:bidi="ar-SA"/>
        </w:rPr>
        <w:t>电子政务电子认证服务</w:t>
      </w:r>
      <w:r>
        <w:rPr>
          <w:rFonts w:hint="eastAsia" w:ascii="Times New Roman" w:hAnsi="Times New Roman" w:eastAsia="方正公文仿宋" w:cs="Times New Roman"/>
          <w:color w:val="000000"/>
          <w:spacing w:val="0"/>
          <w:kern w:val="0"/>
          <w:sz w:val="30"/>
          <w:szCs w:val="30"/>
          <w:lang w:val="en-US" w:eastAsia="zh-CN" w:bidi="ar-SA"/>
        </w:rPr>
        <w:t>合规性</w:t>
      </w:r>
      <w:r>
        <w:rPr>
          <w:rFonts w:hint="default" w:ascii="Times New Roman" w:hAnsi="Times New Roman" w:eastAsia="方正公文仿宋" w:cs="Times New Roman"/>
          <w:color w:val="000000"/>
          <w:spacing w:val="0"/>
          <w:kern w:val="0"/>
          <w:sz w:val="30"/>
          <w:szCs w:val="30"/>
          <w:lang w:val="en-US" w:eastAsia="zh-CN" w:bidi="ar-SA"/>
        </w:rPr>
        <w:t>评估，对</w:t>
      </w:r>
      <w:r>
        <w:rPr>
          <w:rFonts w:hint="eastAsia" w:ascii="Times New Roman" w:hAnsi="Times New Roman" w:eastAsia="方正公文仿宋" w:cs="Times New Roman"/>
          <w:color w:val="000000"/>
          <w:spacing w:val="0"/>
          <w:kern w:val="0"/>
          <w:sz w:val="30"/>
          <w:szCs w:val="30"/>
          <w:lang w:val="en-US" w:eastAsia="zh-CN" w:bidi="ar-SA"/>
        </w:rPr>
        <w:t>发现</w:t>
      </w:r>
      <w:r>
        <w:rPr>
          <w:rFonts w:hint="default" w:ascii="Times New Roman" w:hAnsi="Times New Roman" w:eastAsia="方正公文仿宋" w:cs="Times New Roman"/>
          <w:color w:val="000000"/>
          <w:spacing w:val="0"/>
          <w:kern w:val="0"/>
          <w:sz w:val="30"/>
          <w:szCs w:val="30"/>
          <w:lang w:val="en-US" w:eastAsia="zh-CN" w:bidi="ar-SA"/>
        </w:rPr>
        <w:t>的问题</w:t>
      </w:r>
      <w:r>
        <w:rPr>
          <w:rFonts w:hint="eastAsia" w:ascii="Times New Roman" w:hAnsi="Times New Roman" w:eastAsia="方正公文仿宋" w:cs="Times New Roman"/>
          <w:color w:val="000000"/>
          <w:spacing w:val="0"/>
          <w:kern w:val="0"/>
          <w:sz w:val="30"/>
          <w:szCs w:val="30"/>
          <w:lang w:val="en-US" w:eastAsia="zh-CN" w:bidi="ar-SA"/>
        </w:rPr>
        <w:t>及时整</w:t>
      </w:r>
      <w:r>
        <w:rPr>
          <w:rFonts w:hint="default" w:ascii="Times New Roman" w:hAnsi="Times New Roman" w:eastAsia="方正公文仿宋" w:cs="Times New Roman"/>
          <w:color w:val="000000"/>
          <w:spacing w:val="0"/>
          <w:kern w:val="0"/>
          <w:sz w:val="30"/>
          <w:szCs w:val="30"/>
          <w:lang w:val="en-US" w:eastAsia="zh-CN" w:bidi="ar-SA"/>
        </w:rPr>
        <w:t>改</w:t>
      </w:r>
      <w:r>
        <w:rPr>
          <w:rFonts w:hint="eastAsia" w:ascii="Times New Roman" w:hAnsi="Times New Roman" w:eastAsia="方正公文仿宋" w:cs="Times New Roman"/>
          <w:color w:val="000000"/>
          <w:spacing w:val="0"/>
          <w:kern w:val="0"/>
          <w:sz w:val="30"/>
          <w:szCs w:val="30"/>
          <w:lang w:val="en-US" w:eastAsia="zh-CN" w:bidi="ar-SA"/>
        </w:rPr>
        <w:t>，并及时向住</w:t>
      </w:r>
      <w:r>
        <w:rPr>
          <w:rFonts w:hint="default" w:ascii="Times New Roman" w:hAnsi="Times New Roman" w:eastAsia="方正公文仿宋" w:cs="Times New Roman"/>
          <w:color w:val="000000"/>
          <w:spacing w:val="0"/>
          <w:kern w:val="0"/>
          <w:sz w:val="30"/>
          <w:szCs w:val="30"/>
          <w:highlight w:val="none"/>
          <w:lang w:val="en-US" w:eastAsia="zh-CN" w:bidi="ar-SA"/>
        </w:rPr>
        <w:t>所地省、自治区、直辖市密码管理部门</w:t>
      </w:r>
      <w:r>
        <w:rPr>
          <w:rFonts w:hint="eastAsia" w:ascii="Times New Roman" w:hAnsi="Times New Roman" w:eastAsia="方正公文仿宋" w:cs="Times New Roman"/>
          <w:color w:val="000000"/>
          <w:spacing w:val="0"/>
          <w:kern w:val="0"/>
          <w:sz w:val="30"/>
          <w:szCs w:val="30"/>
          <w:lang w:val="en-US" w:eastAsia="zh-CN" w:bidi="ar-SA"/>
        </w:rPr>
        <w:t>报送合规性评估报告</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z w:val="30"/>
          <w:szCs w:val="30"/>
          <w:u w:val="none"/>
          <w:lang w:bidi="ar-SA"/>
        </w:rPr>
      </w:pPr>
      <w:r>
        <w:rPr>
          <w:rFonts w:hint="eastAsia" w:ascii="方正公文黑体" w:hAnsi="方正公文黑体" w:eastAsia="方正公文黑体" w:cs="方正公文黑体"/>
          <w:color w:val="000000"/>
          <w:spacing w:val="0"/>
          <w:kern w:val="0"/>
          <w:sz w:val="30"/>
          <w:szCs w:val="30"/>
          <w:lang w:val="en-US" w:eastAsia="zh-CN" w:bidi="ar-SA"/>
        </w:rPr>
        <w:t>第二十九条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投诉处理</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highlight w:val="none"/>
          <w:lang w:val="en-US" w:eastAsia="zh-CN" w:bidi="ar-SA"/>
        </w:rPr>
        <w:t>电子政务电子认证服务机构应当</w:t>
      </w:r>
      <w:r>
        <w:rPr>
          <w:rFonts w:hint="eastAsia" w:ascii="Times New Roman" w:hAnsi="Times New Roman" w:eastAsia="方正公文仿宋" w:cs="Times New Roman"/>
          <w:color w:val="000000"/>
          <w:spacing w:val="0"/>
          <w:kern w:val="0"/>
          <w:sz w:val="30"/>
          <w:szCs w:val="30"/>
          <w:highlight w:val="none"/>
          <w:lang w:val="en-US" w:eastAsia="zh-CN" w:bidi="ar-SA"/>
        </w:rPr>
        <w:t>建</w:t>
      </w:r>
      <w:r>
        <w:rPr>
          <w:rFonts w:hint="default" w:ascii="Times New Roman" w:hAnsi="Times New Roman" w:eastAsia="方正公文仿宋" w:cs="Times New Roman"/>
          <w:color w:val="000000"/>
          <w:spacing w:val="0"/>
          <w:kern w:val="0"/>
          <w:sz w:val="30"/>
          <w:szCs w:val="30"/>
          <w:highlight w:val="none"/>
          <w:lang w:val="en-US" w:eastAsia="zh-CN" w:bidi="ar-SA"/>
        </w:rPr>
        <w:t>立投诉处理机制，公布投诉方式，及时受理并处理</w:t>
      </w:r>
      <w:r>
        <w:rPr>
          <w:rFonts w:hint="default" w:ascii="Times New Roman" w:hAnsi="Times New Roman" w:eastAsia="方正公文仿宋" w:cs="Times New Roman"/>
          <w:color w:val="000000"/>
          <w:spacing w:val="0"/>
          <w:kern w:val="0"/>
          <w:sz w:val="30"/>
          <w:szCs w:val="30"/>
          <w:highlight w:val="none"/>
          <w:lang w:val="en" w:eastAsia="zh-CN" w:bidi="ar-SA"/>
        </w:rPr>
        <w:t>有关</w:t>
      </w:r>
      <w:r>
        <w:rPr>
          <w:rFonts w:hint="default" w:ascii="Times New Roman" w:hAnsi="Times New Roman" w:eastAsia="方正公文仿宋" w:cs="Times New Roman"/>
          <w:color w:val="000000"/>
          <w:spacing w:val="0"/>
          <w:kern w:val="0"/>
          <w:sz w:val="30"/>
          <w:szCs w:val="30"/>
          <w:highlight w:val="none"/>
          <w:lang w:val="en-US" w:eastAsia="zh-CN" w:bidi="ar-SA"/>
        </w:rPr>
        <w:t>投诉</w:t>
      </w:r>
      <w:r>
        <w:rPr>
          <w:rFonts w:hint="eastAsia" w:ascii="Times New Roman" w:hAnsi="Times New Roman" w:eastAsia="方正公文仿宋" w:cs="Times New Roman"/>
          <w:color w:val="000000"/>
          <w:spacing w:val="0"/>
          <w:kern w:val="0"/>
          <w:sz w:val="30"/>
          <w:szCs w:val="30"/>
          <w:highlight w:val="none"/>
          <w:lang w:val="en-US" w:eastAsia="zh-CN" w:bidi="ar-SA"/>
        </w:rPr>
        <w:t>事项</w:t>
      </w:r>
      <w:r>
        <w:rPr>
          <w:rFonts w:hint="default" w:ascii="Times New Roman" w:hAnsi="Times New Roman" w:eastAsia="方正公文仿宋" w:cs="Times New Roman"/>
          <w:color w:val="000000"/>
          <w:spacing w:val="0"/>
          <w:kern w:val="0"/>
          <w:sz w:val="30"/>
          <w:szCs w:val="30"/>
          <w:highlight w:val="none"/>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岗位培训</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1"/>
          <w:kern w:val="0"/>
          <w:sz w:val="30"/>
          <w:szCs w:val="30"/>
          <w:lang w:val="en-US" w:eastAsia="zh-CN" w:bidi="ar-SA"/>
        </w:rPr>
        <w:t>电子政务电子认证服务机构应当对本单位及其设立的</w:t>
      </w:r>
      <w:r>
        <w:rPr>
          <w:rFonts w:hint="default" w:ascii="Times New Roman" w:hAnsi="Times New Roman" w:eastAsia="方正公文仿宋" w:cs="Times New Roman"/>
          <w:color w:val="auto"/>
          <w:spacing w:val="-1"/>
          <w:kern w:val="0"/>
          <w:sz w:val="30"/>
          <w:szCs w:val="30"/>
          <w:lang w:val="en-US" w:eastAsia="zh-CN" w:bidi="ar-SA"/>
        </w:rPr>
        <w:t>电子签名认证</w:t>
      </w:r>
      <w:r>
        <w:rPr>
          <w:rFonts w:hint="default" w:ascii="Times New Roman" w:hAnsi="Times New Roman" w:eastAsia="方正公文仿宋" w:cs="Times New Roman"/>
          <w:color w:val="000000"/>
          <w:spacing w:val="-1"/>
          <w:kern w:val="0"/>
          <w:sz w:val="30"/>
          <w:szCs w:val="30"/>
          <w:lang w:val="en-US" w:eastAsia="zh-CN" w:bidi="ar-SA"/>
        </w:rPr>
        <w:t>证书注册机构的从业人员进行岗位培训，建立培训</w:t>
      </w:r>
      <w:r>
        <w:rPr>
          <w:rFonts w:hint="eastAsia" w:ascii="Times New Roman" w:hAnsi="Times New Roman" w:eastAsia="方正公文仿宋" w:cs="Times New Roman"/>
          <w:color w:val="000000"/>
          <w:spacing w:val="-1"/>
          <w:kern w:val="0"/>
          <w:sz w:val="30"/>
          <w:szCs w:val="30"/>
          <w:lang w:val="en-US" w:eastAsia="zh-CN" w:bidi="ar-SA"/>
        </w:rPr>
        <w:t>制度</w:t>
      </w:r>
      <w:r>
        <w:rPr>
          <w:rFonts w:hint="default" w:ascii="Times New Roman" w:hAnsi="Times New Roman" w:eastAsia="方正公文仿宋" w:cs="Times New Roman"/>
          <w:color w:val="000000"/>
          <w:spacing w:val="-1"/>
          <w:kern w:val="0"/>
          <w:sz w:val="30"/>
          <w:szCs w:val="30"/>
          <w:lang w:val="en-US" w:eastAsia="zh-CN" w:bidi="ar-SA"/>
        </w:rPr>
        <w:t>，</w:t>
      </w:r>
      <w:r>
        <w:rPr>
          <w:rFonts w:hint="eastAsia" w:ascii="Times New Roman" w:hAnsi="Times New Roman" w:eastAsia="方正公文仿宋" w:cs="Times New Roman"/>
          <w:color w:val="000000"/>
          <w:spacing w:val="-1"/>
          <w:kern w:val="0"/>
          <w:sz w:val="30"/>
          <w:szCs w:val="30"/>
          <w:lang w:val="en-US" w:eastAsia="zh-CN" w:bidi="ar-SA"/>
        </w:rPr>
        <w:t>制定培训计划，</w:t>
      </w:r>
      <w:r>
        <w:rPr>
          <w:rFonts w:hint="eastAsia" w:ascii="Times New Roman" w:hAnsi="Times New Roman" w:eastAsia="方正公文仿宋"/>
          <w:color w:val="000000"/>
          <w:spacing w:val="-1"/>
          <w:kern w:val="0"/>
          <w:sz w:val="30"/>
          <w:szCs w:val="30"/>
          <w:lang w:val="en-US" w:eastAsia="zh-CN" w:bidi="ar-SA"/>
        </w:rPr>
        <w:t>加强考核并做好培训记录</w:t>
      </w:r>
      <w:r>
        <w:rPr>
          <w:rFonts w:hint="default" w:ascii="Times New Roman" w:hAnsi="Times New Roman" w:eastAsia="方正公文仿宋" w:cs="Times New Roman"/>
          <w:color w:val="000000"/>
          <w:spacing w:val="-1"/>
          <w:kern w:val="0"/>
          <w:sz w:val="30"/>
          <w:szCs w:val="30"/>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auto"/>
          <w:sz w:val="30"/>
          <w:szCs w:val="30"/>
          <w:u w:val="none"/>
          <w:lang w:bidi="ar-SA"/>
        </w:rPr>
      </w:pPr>
      <w:r>
        <w:rPr>
          <w:rFonts w:hint="eastAsia" w:ascii="方正公文黑体" w:hAnsi="方正公文黑体" w:eastAsia="方正公文黑体" w:cs="方正公文黑体"/>
          <w:color w:val="000000"/>
          <w:spacing w:val="0"/>
          <w:kern w:val="0"/>
          <w:sz w:val="30"/>
          <w:szCs w:val="30"/>
          <w:lang w:val="en-US" w:eastAsia="zh-CN" w:bidi="ar-SA"/>
        </w:rPr>
        <w:t>第三十一条</w:t>
      </w:r>
      <w:r>
        <w:rPr>
          <w:rFonts w:hint="default" w:ascii="Times New Roman" w:hAnsi="Times New Roman" w:eastAsia="方正公文仿宋" w:cs="Times New Roman"/>
          <w:color w:val="000000"/>
          <w:kern w:val="0"/>
          <w:sz w:val="30"/>
          <w:szCs w:val="30"/>
          <w:lang w:bidi="ar-SA"/>
        </w:rPr>
        <w:t>【</w:t>
      </w:r>
      <w:r>
        <w:rPr>
          <w:rFonts w:hint="eastAsia" w:ascii="方正公文黑体" w:hAnsi="方正公文黑体" w:eastAsia="方正公文黑体" w:cs="方正公文黑体"/>
          <w:color w:val="000000"/>
          <w:kern w:val="0"/>
          <w:sz w:val="30"/>
          <w:szCs w:val="30"/>
          <w:lang w:bidi="ar-SA"/>
        </w:rPr>
        <w:t>业务</w:t>
      </w:r>
      <w:r>
        <w:rPr>
          <w:rFonts w:hint="eastAsia" w:ascii="方正公文黑体" w:hAnsi="方正公文黑体" w:eastAsia="方正公文黑体" w:cs="方正公文黑体"/>
          <w:color w:val="000000"/>
          <w:kern w:val="0"/>
          <w:sz w:val="30"/>
          <w:szCs w:val="30"/>
          <w:lang w:eastAsia="zh-CN" w:bidi="ar-SA"/>
        </w:rPr>
        <w:t>终止与</w:t>
      </w:r>
      <w:r>
        <w:rPr>
          <w:rFonts w:hint="eastAsia" w:ascii="方正公文黑体" w:hAnsi="方正公文黑体" w:eastAsia="方正公文黑体" w:cs="方正公文黑体"/>
          <w:color w:val="000000"/>
          <w:kern w:val="0"/>
          <w:sz w:val="30"/>
          <w:szCs w:val="30"/>
          <w:lang w:bidi="ar-SA"/>
        </w:rPr>
        <w:t>承接</w:t>
      </w:r>
      <w:r>
        <w:rPr>
          <w:rFonts w:hint="default" w:ascii="Times New Roman" w:hAnsi="Times New Roman" w:eastAsia="方正公文仿宋" w:cs="Times New Roman"/>
          <w:color w:val="000000"/>
          <w:kern w:val="0"/>
          <w:sz w:val="30"/>
          <w:szCs w:val="30"/>
          <w:lang w:bidi="ar-SA"/>
        </w:rPr>
        <w:t>】电子政务</w:t>
      </w:r>
      <w:r>
        <w:rPr>
          <w:rFonts w:hint="default" w:ascii="Times New Roman" w:hAnsi="Times New Roman" w:eastAsia="方正公文仿宋" w:cs="Times New Roman"/>
          <w:color w:val="000000"/>
          <w:kern w:val="0"/>
          <w:sz w:val="30"/>
          <w:szCs w:val="30"/>
          <w:lang w:eastAsia="zh-CN" w:bidi="ar-SA"/>
        </w:rPr>
        <w:t>电子认证服务机构</w:t>
      </w:r>
      <w:r>
        <w:rPr>
          <w:rFonts w:hint="default" w:ascii="Times New Roman" w:hAnsi="Times New Roman" w:eastAsia="方正公文仿宋" w:cs="Times New Roman"/>
          <w:color w:val="000000"/>
          <w:kern w:val="0"/>
          <w:sz w:val="30"/>
          <w:szCs w:val="30"/>
          <w:lang w:bidi="ar-SA"/>
        </w:rPr>
        <w:t>拟暂停或者终止电子政务电子认证服务的，应当在暂停或者终止服务</w:t>
      </w:r>
      <w:r>
        <w:rPr>
          <w:rFonts w:hint="default" w:ascii="Times New Roman" w:hAnsi="Times New Roman" w:eastAsia="方正公文仿宋" w:cs="Times New Roman"/>
          <w:color w:val="auto"/>
          <w:sz w:val="30"/>
          <w:szCs w:val="30"/>
          <w:lang w:val="en"/>
        </w:rPr>
        <w:t>60</w:t>
      </w:r>
      <w:r>
        <w:rPr>
          <w:rFonts w:hint="default" w:ascii="Times New Roman" w:hAnsi="Times New Roman" w:eastAsia="方正公文仿宋" w:cs="Times New Roman"/>
          <w:color w:val="auto"/>
          <w:sz w:val="30"/>
          <w:szCs w:val="30"/>
        </w:rPr>
        <w:t>日前向国</w:t>
      </w:r>
      <w:r>
        <w:rPr>
          <w:rFonts w:hint="default" w:ascii="Times New Roman" w:hAnsi="Times New Roman" w:eastAsia="方正公文仿宋" w:cs="Times New Roman"/>
          <w:color w:val="auto"/>
          <w:sz w:val="30"/>
          <w:szCs w:val="30"/>
          <w:lang w:eastAsia="zh-CN"/>
        </w:rPr>
        <w:t>家密码管理局</w:t>
      </w:r>
      <w:r>
        <w:rPr>
          <w:rFonts w:hint="default" w:ascii="Times New Roman" w:hAnsi="Times New Roman" w:eastAsia="方正公文仿宋" w:cs="Times New Roman"/>
          <w:color w:val="auto"/>
          <w:sz w:val="30"/>
          <w:szCs w:val="30"/>
        </w:rPr>
        <w:t>报告，并与其他</w:t>
      </w:r>
      <w:r>
        <w:rPr>
          <w:rFonts w:hint="default" w:ascii="Times New Roman" w:hAnsi="Times New Roman" w:eastAsia="方正公文仿宋" w:cs="Times New Roman"/>
          <w:color w:val="auto"/>
          <w:sz w:val="30"/>
          <w:szCs w:val="30"/>
          <w:lang w:eastAsia="zh-CN"/>
        </w:rPr>
        <w:t>电子政务</w:t>
      </w:r>
      <w:r>
        <w:rPr>
          <w:rFonts w:hint="default" w:ascii="Times New Roman" w:hAnsi="Times New Roman" w:eastAsia="方正公文仿宋" w:cs="Times New Roman"/>
          <w:color w:val="auto"/>
          <w:sz w:val="30"/>
          <w:szCs w:val="30"/>
        </w:rPr>
        <w:t>电子认证服务</w:t>
      </w:r>
      <w:r>
        <w:rPr>
          <w:rFonts w:hint="default" w:ascii="Times New Roman" w:hAnsi="Times New Roman" w:eastAsia="方正公文仿宋" w:cs="Times New Roman"/>
          <w:color w:val="auto"/>
          <w:sz w:val="30"/>
          <w:szCs w:val="30"/>
          <w:lang w:eastAsia="zh-CN"/>
        </w:rPr>
        <w:t>机构</w:t>
      </w:r>
      <w:r>
        <w:rPr>
          <w:rFonts w:hint="default" w:ascii="Times New Roman" w:hAnsi="Times New Roman" w:eastAsia="方正公文仿宋" w:cs="Times New Roman"/>
          <w:color w:val="auto"/>
          <w:sz w:val="30"/>
          <w:szCs w:val="30"/>
        </w:rPr>
        <w:t>就业务承接进行协商，作出妥善安排。</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jc w:val="both"/>
        <w:textAlignment w:val="auto"/>
        <w:rPr>
          <w:rFonts w:hint="default" w:ascii="Times New Roman" w:hAnsi="Times New Roman" w:eastAsia="方正公文仿宋" w:cs="Times New Roman"/>
          <w:color w:val="auto"/>
          <w:sz w:val="30"/>
          <w:szCs w:val="30"/>
          <w:highlight w:val="none"/>
        </w:rPr>
      </w:pPr>
      <w:r>
        <w:rPr>
          <w:rFonts w:hint="default" w:ascii="Times New Roman" w:hAnsi="Times New Roman" w:eastAsia="方正公文仿宋" w:cs="Times New Roman"/>
          <w:color w:val="auto"/>
          <w:sz w:val="30"/>
          <w:szCs w:val="30"/>
          <w:lang w:eastAsia="zh-CN"/>
        </w:rPr>
        <w:t>电子政务</w:t>
      </w:r>
      <w:r>
        <w:rPr>
          <w:rFonts w:hint="default" w:ascii="Times New Roman" w:hAnsi="Times New Roman" w:eastAsia="方正公文仿宋" w:cs="Times New Roman"/>
          <w:color w:val="auto"/>
          <w:sz w:val="30"/>
          <w:szCs w:val="30"/>
        </w:rPr>
        <w:t>电子认证服务</w:t>
      </w:r>
      <w:r>
        <w:rPr>
          <w:rFonts w:hint="default" w:ascii="Times New Roman" w:hAnsi="Times New Roman" w:eastAsia="方正公文仿宋" w:cs="Times New Roman"/>
          <w:color w:val="auto"/>
          <w:sz w:val="30"/>
          <w:szCs w:val="30"/>
          <w:lang w:eastAsia="zh-CN"/>
        </w:rPr>
        <w:t>机构</w:t>
      </w:r>
      <w:r>
        <w:rPr>
          <w:rFonts w:hint="default" w:ascii="Times New Roman" w:hAnsi="Times New Roman" w:eastAsia="方正公文仿宋" w:cs="Times New Roman"/>
          <w:color w:val="auto"/>
          <w:sz w:val="30"/>
          <w:szCs w:val="30"/>
        </w:rPr>
        <w:t>未能就业务承接事项与其他</w:t>
      </w:r>
      <w:r>
        <w:rPr>
          <w:rFonts w:hint="default" w:ascii="Times New Roman" w:hAnsi="Times New Roman" w:eastAsia="方正公文仿宋" w:cs="Times New Roman"/>
          <w:color w:val="auto"/>
          <w:sz w:val="30"/>
          <w:szCs w:val="30"/>
          <w:lang w:eastAsia="zh-CN"/>
        </w:rPr>
        <w:t>电子政务</w:t>
      </w:r>
      <w:r>
        <w:rPr>
          <w:rFonts w:hint="default" w:ascii="Times New Roman" w:hAnsi="Times New Roman" w:eastAsia="方正公文仿宋" w:cs="Times New Roman"/>
          <w:color w:val="auto"/>
          <w:sz w:val="30"/>
          <w:szCs w:val="30"/>
        </w:rPr>
        <w:t>电子认证服务</w:t>
      </w:r>
      <w:r>
        <w:rPr>
          <w:rFonts w:hint="default" w:ascii="Times New Roman" w:hAnsi="Times New Roman" w:eastAsia="方正公文仿宋" w:cs="Times New Roman"/>
          <w:color w:val="auto"/>
          <w:sz w:val="30"/>
          <w:szCs w:val="30"/>
          <w:lang w:eastAsia="zh-CN"/>
        </w:rPr>
        <w:t>机构</w:t>
      </w:r>
      <w:r>
        <w:rPr>
          <w:rFonts w:hint="default" w:ascii="Times New Roman" w:hAnsi="Times New Roman" w:eastAsia="方正公文仿宋" w:cs="Times New Roman"/>
          <w:color w:val="auto"/>
          <w:sz w:val="30"/>
          <w:szCs w:val="30"/>
        </w:rPr>
        <w:t>达成协议的，</w:t>
      </w:r>
      <w:r>
        <w:rPr>
          <w:rFonts w:hint="default" w:ascii="Times New Roman" w:hAnsi="Times New Roman" w:eastAsia="方正公文仿宋" w:cs="Times New Roman"/>
          <w:color w:val="auto"/>
          <w:sz w:val="30"/>
          <w:szCs w:val="30"/>
          <w:highlight w:val="none"/>
        </w:rPr>
        <w:t>应当申请国</w:t>
      </w:r>
      <w:r>
        <w:rPr>
          <w:rFonts w:hint="default" w:ascii="Times New Roman" w:hAnsi="Times New Roman" w:eastAsia="方正公文仿宋" w:cs="Times New Roman"/>
          <w:color w:val="auto"/>
          <w:sz w:val="30"/>
          <w:szCs w:val="30"/>
          <w:highlight w:val="none"/>
          <w:lang w:eastAsia="zh-CN"/>
        </w:rPr>
        <w:t>家密码管理局</w:t>
      </w:r>
      <w:r>
        <w:rPr>
          <w:rFonts w:hint="default" w:ascii="Times New Roman" w:hAnsi="Times New Roman" w:eastAsia="方正公文仿宋" w:cs="Times New Roman"/>
          <w:color w:val="auto"/>
          <w:sz w:val="30"/>
          <w:szCs w:val="30"/>
          <w:highlight w:val="none"/>
        </w:rPr>
        <w:t>安排其他</w:t>
      </w:r>
      <w:r>
        <w:rPr>
          <w:rFonts w:hint="default" w:ascii="Times New Roman" w:hAnsi="Times New Roman" w:eastAsia="方正公文仿宋" w:cs="Times New Roman"/>
          <w:color w:val="auto"/>
          <w:sz w:val="30"/>
          <w:szCs w:val="30"/>
          <w:highlight w:val="none"/>
          <w:lang w:eastAsia="zh-CN"/>
        </w:rPr>
        <w:t>电子政务</w:t>
      </w:r>
      <w:r>
        <w:rPr>
          <w:rFonts w:hint="default" w:ascii="Times New Roman" w:hAnsi="Times New Roman" w:eastAsia="方正公文仿宋" w:cs="Times New Roman"/>
          <w:color w:val="auto"/>
          <w:sz w:val="30"/>
          <w:szCs w:val="30"/>
          <w:highlight w:val="none"/>
        </w:rPr>
        <w:t>电子认证服务</w:t>
      </w:r>
      <w:r>
        <w:rPr>
          <w:rFonts w:hint="default" w:ascii="Times New Roman" w:hAnsi="Times New Roman" w:eastAsia="方正公文仿宋" w:cs="Times New Roman"/>
          <w:color w:val="auto"/>
          <w:sz w:val="30"/>
          <w:szCs w:val="30"/>
          <w:highlight w:val="none"/>
          <w:lang w:eastAsia="zh-CN"/>
        </w:rPr>
        <w:t>机构</w:t>
      </w:r>
      <w:r>
        <w:rPr>
          <w:rFonts w:hint="default" w:ascii="Times New Roman" w:hAnsi="Times New Roman" w:eastAsia="方正公文仿宋" w:cs="Times New Roman"/>
          <w:color w:val="auto"/>
          <w:sz w:val="30"/>
          <w:szCs w:val="30"/>
          <w:highlight w:val="none"/>
        </w:rPr>
        <w:t>承接其业务。</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jc w:val="both"/>
        <w:textAlignment w:val="auto"/>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lang w:eastAsia="zh-CN"/>
        </w:rPr>
        <w:t>电子政务</w:t>
      </w:r>
      <w:r>
        <w:rPr>
          <w:rFonts w:hint="default" w:ascii="Times New Roman" w:hAnsi="Times New Roman" w:eastAsia="方正公文仿宋" w:cs="Times New Roman"/>
          <w:color w:val="auto"/>
          <w:sz w:val="30"/>
          <w:szCs w:val="30"/>
        </w:rPr>
        <w:t>电子认证服务</w:t>
      </w:r>
      <w:r>
        <w:rPr>
          <w:rFonts w:hint="default" w:ascii="Times New Roman" w:hAnsi="Times New Roman" w:eastAsia="方正公文仿宋" w:cs="Times New Roman"/>
          <w:color w:val="auto"/>
          <w:sz w:val="30"/>
          <w:szCs w:val="30"/>
          <w:lang w:eastAsia="zh-CN"/>
        </w:rPr>
        <w:t>机构</w:t>
      </w:r>
      <w:r>
        <w:rPr>
          <w:rFonts w:hint="default" w:ascii="Times New Roman" w:hAnsi="Times New Roman" w:eastAsia="方正公文仿宋" w:cs="Times New Roman"/>
          <w:color w:val="auto"/>
          <w:sz w:val="30"/>
          <w:szCs w:val="30"/>
        </w:rPr>
        <w:t>被依法吊销</w:t>
      </w:r>
      <w:r>
        <w:rPr>
          <w:rFonts w:hint="default" w:ascii="Times New Roman" w:hAnsi="Times New Roman" w:eastAsia="方正公文仿宋" w:cs="Times New Roman"/>
          <w:color w:val="auto"/>
          <w:sz w:val="30"/>
          <w:szCs w:val="30"/>
          <w:lang w:eastAsia="zh-CN"/>
        </w:rPr>
        <w:t>电子政务</w:t>
      </w:r>
      <w:r>
        <w:rPr>
          <w:rFonts w:hint="default" w:ascii="Times New Roman" w:hAnsi="Times New Roman" w:eastAsia="方正公文仿宋" w:cs="Times New Roman"/>
          <w:color w:val="auto"/>
          <w:sz w:val="30"/>
          <w:szCs w:val="30"/>
        </w:rPr>
        <w:t>电子认证</w:t>
      </w:r>
      <w:r>
        <w:rPr>
          <w:rFonts w:hint="default" w:ascii="Times New Roman" w:hAnsi="Times New Roman" w:eastAsia="方正公文仿宋" w:cs="Times New Roman"/>
          <w:color w:val="auto"/>
          <w:sz w:val="30"/>
          <w:szCs w:val="30"/>
          <w:lang w:eastAsia="zh-CN"/>
        </w:rPr>
        <w:t>服务资质</w:t>
      </w:r>
      <w:r>
        <w:rPr>
          <w:rFonts w:hint="default" w:ascii="Times New Roman" w:hAnsi="Times New Roman" w:eastAsia="方正公文仿宋" w:cs="Times New Roman"/>
          <w:color w:val="auto"/>
          <w:sz w:val="30"/>
          <w:szCs w:val="30"/>
        </w:rPr>
        <w:t>的，其业务承接事项的处理按照国</w:t>
      </w:r>
      <w:r>
        <w:rPr>
          <w:rFonts w:hint="default" w:ascii="Times New Roman" w:hAnsi="Times New Roman" w:eastAsia="方正公文仿宋" w:cs="Times New Roman"/>
          <w:color w:val="auto"/>
          <w:sz w:val="30"/>
          <w:szCs w:val="30"/>
          <w:lang w:eastAsia="zh-CN"/>
        </w:rPr>
        <w:t>家密码管理局</w:t>
      </w:r>
      <w:r>
        <w:rPr>
          <w:rFonts w:hint="default" w:ascii="Times New Roman" w:hAnsi="Times New Roman" w:eastAsia="方正公文仿宋" w:cs="Times New Roman"/>
          <w:color w:val="auto"/>
          <w:sz w:val="30"/>
          <w:szCs w:val="30"/>
        </w:rPr>
        <w:t>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sz w:val="30"/>
          <w:szCs w:val="30"/>
          <w:lang w:val="en-US" w:eastAsia="zh-CN" w:bidi="ar-SA"/>
        </w:rPr>
        <w:t>电子政务电子认证服务机构有根据国家密码管理局的安排承接其他机构开展的电子政务</w:t>
      </w:r>
      <w:r>
        <w:rPr>
          <w:rFonts w:hint="default" w:ascii="Times New Roman" w:hAnsi="Times New Roman" w:eastAsia="方正公文仿宋" w:cs="Times New Roman"/>
          <w:color w:val="auto"/>
          <w:spacing w:val="0"/>
          <w:sz w:val="30"/>
          <w:szCs w:val="30"/>
          <w:highlight w:val="none"/>
          <w:lang w:val="en-US" w:eastAsia="zh-CN" w:bidi="ar-SA"/>
        </w:rPr>
        <w:t>电子认证服</w:t>
      </w:r>
      <w:r>
        <w:rPr>
          <w:rFonts w:hint="default" w:ascii="Times New Roman" w:hAnsi="Times New Roman" w:eastAsia="方正公文仿宋" w:cs="Times New Roman"/>
          <w:color w:val="auto"/>
          <w:spacing w:val="0"/>
          <w:sz w:val="30"/>
          <w:szCs w:val="30"/>
          <w:lang w:val="en-US" w:eastAsia="zh-CN" w:bidi="ar-SA"/>
        </w:rPr>
        <w:t>务业务的义务。</w:t>
      </w:r>
    </w:p>
    <w:p>
      <w:pPr>
        <w:pStyle w:val="2"/>
        <w:keepNext w:val="0"/>
        <w:keepLines w:val="0"/>
        <w:pageBreakBefore w:val="0"/>
        <w:widowControl w:val="0"/>
        <w:kinsoku/>
        <w:wordWrap/>
        <w:overflowPunct/>
        <w:topLinePunct w:val="0"/>
        <w:autoSpaceDE/>
        <w:autoSpaceDN/>
        <w:bidi w:val="0"/>
        <w:adjustRightInd/>
        <w:snapToGrid/>
        <w:spacing w:before="157" w:after="157" w:line="560" w:lineRule="exact"/>
        <w:ind w:left="0"/>
        <w:jc w:val="center"/>
        <w:textAlignment w:val="auto"/>
        <w:rPr>
          <w:rFonts w:hint="eastAsia" w:ascii="Times New Roman" w:hAnsi="Times New Roman" w:eastAsia="方正公文黑体" w:cs="Times New Roman"/>
          <w:b w:val="0"/>
          <w:bCs/>
          <w:color w:val="000000"/>
          <w:sz w:val="30"/>
          <w:szCs w:val="30"/>
          <w:lang w:eastAsia="zh-CN" w:bidi="ar-SA"/>
        </w:rPr>
      </w:pPr>
      <w:r>
        <w:rPr>
          <w:rFonts w:hint="default" w:ascii="Times New Roman" w:hAnsi="Times New Roman" w:eastAsia="方正公文黑体" w:cs="Times New Roman"/>
          <w:b w:val="0"/>
          <w:bCs/>
          <w:color w:val="000000"/>
          <w:sz w:val="30"/>
          <w:szCs w:val="30"/>
          <w:lang w:eastAsia="zh-CN" w:bidi="ar-SA"/>
        </w:rPr>
        <w:t>第四章</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监督</w:t>
      </w:r>
      <w:r>
        <w:rPr>
          <w:rFonts w:hint="eastAsia" w:ascii="Times New Roman" w:hAnsi="Times New Roman" w:eastAsia="方正公文黑体" w:cs="Times New Roman"/>
          <w:b w:val="0"/>
          <w:bCs/>
          <w:color w:val="000000"/>
          <w:sz w:val="30"/>
          <w:szCs w:val="30"/>
          <w:lang w:eastAsia="zh-CN" w:bidi="ar-SA"/>
        </w:rPr>
        <w:t>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第三十二条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监督检查</w:t>
      </w:r>
      <w:r>
        <w:rPr>
          <w:rFonts w:hint="default" w:ascii="Times New Roman" w:hAnsi="Times New Roman" w:eastAsia="方正公文仿宋" w:cs="Times New Roman"/>
          <w:color w:val="000000"/>
          <w:spacing w:val="0"/>
          <w:kern w:val="0"/>
          <w:sz w:val="30"/>
          <w:szCs w:val="30"/>
          <w:lang w:val="en-US" w:eastAsia="zh-CN" w:bidi="ar-SA"/>
        </w:rPr>
        <w:t>】密码管理部门依法对电子政务电子认证服务活动</w:t>
      </w:r>
      <w:r>
        <w:rPr>
          <w:rFonts w:hint="default" w:ascii="Times New Roman" w:hAnsi="Times New Roman" w:eastAsia="方正公文仿宋" w:cs="Times New Roman"/>
          <w:color w:val="auto"/>
          <w:spacing w:val="0"/>
          <w:kern w:val="0"/>
          <w:sz w:val="30"/>
          <w:szCs w:val="30"/>
          <w:lang w:val="en-US" w:eastAsia="zh-CN" w:bidi="ar-SA"/>
        </w:rPr>
        <w:t>进行监督检查</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监督检查可以采取书面检查、实地核查、网络监测等方式，</w:t>
      </w:r>
      <w:r>
        <w:rPr>
          <w:rFonts w:hint="eastAsia" w:ascii="Times New Roman" w:hAnsi="Times New Roman" w:eastAsia="方正公文仿宋" w:cs="Times New Roman"/>
          <w:color w:val="000000"/>
          <w:spacing w:val="0"/>
          <w:kern w:val="0"/>
          <w:sz w:val="30"/>
          <w:szCs w:val="30"/>
          <w:lang w:val="en-US" w:eastAsia="zh-CN" w:bidi="ar-SA"/>
        </w:rPr>
        <w:t>并可以</w:t>
      </w:r>
      <w:r>
        <w:rPr>
          <w:rFonts w:hint="default" w:ascii="Times New Roman" w:hAnsi="Times New Roman" w:eastAsia="方正公文仿宋" w:cs="Times New Roman"/>
          <w:color w:val="000000"/>
          <w:spacing w:val="0"/>
          <w:kern w:val="0"/>
          <w:sz w:val="30"/>
          <w:szCs w:val="30"/>
          <w:lang w:val="en-US" w:eastAsia="zh-CN" w:bidi="ar-SA"/>
        </w:rPr>
        <w:t>组织专家或者委托专业机构开展有关检测鉴定工作。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第三十三条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监督检查要求</w:t>
      </w:r>
      <w:r>
        <w:rPr>
          <w:rFonts w:hint="default" w:ascii="Times New Roman" w:hAnsi="Times New Roman" w:eastAsia="方正公文仿宋" w:cs="Times New Roman"/>
          <w:color w:val="000000"/>
          <w:spacing w:val="0"/>
          <w:kern w:val="0"/>
          <w:sz w:val="30"/>
          <w:szCs w:val="30"/>
          <w:lang w:val="en-US" w:eastAsia="zh-CN" w:bidi="ar-SA"/>
        </w:rPr>
        <w:t>】密码管理部门依法实施监督检查时，可以</w:t>
      </w:r>
      <w:r>
        <w:rPr>
          <w:rFonts w:hint="eastAsia" w:ascii="Times New Roman" w:hAnsi="Times New Roman" w:eastAsia="方正公文仿宋" w:cs="Times New Roman"/>
          <w:color w:val="000000"/>
          <w:spacing w:val="0"/>
          <w:kern w:val="0"/>
          <w:sz w:val="30"/>
          <w:szCs w:val="30"/>
          <w:lang w:val="en-US" w:eastAsia="zh-CN" w:bidi="ar-SA"/>
        </w:rPr>
        <w:t>调查、</w:t>
      </w:r>
      <w:r>
        <w:rPr>
          <w:rFonts w:hint="default" w:ascii="Times New Roman" w:hAnsi="Times New Roman" w:eastAsia="方正公文仿宋" w:cs="Times New Roman"/>
          <w:color w:val="auto"/>
          <w:spacing w:val="0"/>
          <w:sz w:val="30"/>
          <w:szCs w:val="30"/>
          <w:lang w:val="en" w:eastAsia="zh-CN" w:bidi="ar-SA"/>
        </w:rPr>
        <w:t>了解有关情况，</w:t>
      </w:r>
      <w:r>
        <w:rPr>
          <w:rFonts w:hint="default" w:ascii="Times New Roman" w:hAnsi="Times New Roman" w:eastAsia="方正公文仿宋" w:cs="Times New Roman"/>
          <w:color w:val="000000"/>
          <w:spacing w:val="0"/>
          <w:kern w:val="0"/>
          <w:sz w:val="30"/>
          <w:szCs w:val="30"/>
          <w:lang w:val="en-US" w:eastAsia="zh-CN" w:bidi="ar-SA"/>
        </w:rPr>
        <w:t>查阅、复制有关资料。电子政务电子认证服务机构及其设立的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证书注册机构应当予以配合，如实提供相关材料和技术支持。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第三十四条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监督检查要求</w:t>
      </w:r>
      <w:r>
        <w:rPr>
          <w:rFonts w:hint="default" w:ascii="Times New Roman" w:hAnsi="Times New Roman" w:eastAsia="方正公文仿宋" w:cs="Times New Roman"/>
          <w:color w:val="000000"/>
          <w:spacing w:val="0"/>
          <w:kern w:val="0"/>
          <w:sz w:val="30"/>
          <w:szCs w:val="30"/>
          <w:lang w:val="en-US" w:eastAsia="zh-CN" w:bidi="ar-SA"/>
        </w:rPr>
        <w:t>】密码管理部门开展监督检查，不得妨碍电子政务电子认证服务机构及其设立的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证书注册机构正常的经营和服务活动，不得收取任何费用，不得泄露在履行职责中所知悉的商业秘密和个人隐私。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第三十五条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年度报告</w:t>
      </w:r>
      <w:r>
        <w:rPr>
          <w:rFonts w:hint="default" w:ascii="Times New Roman" w:hAnsi="Times New Roman" w:eastAsia="方正公文仿宋" w:cs="Times New Roman"/>
          <w:color w:val="000000"/>
          <w:spacing w:val="0"/>
          <w:kern w:val="0"/>
          <w:sz w:val="30"/>
          <w:szCs w:val="30"/>
          <w:lang w:val="en-US" w:eastAsia="zh-CN" w:bidi="ar-SA"/>
        </w:rPr>
        <w:t>】电子政务电子认证服务机构应当于每年1月1</w:t>
      </w:r>
      <w:r>
        <w:rPr>
          <w:rFonts w:hint="eastAsia" w:ascii="Times New Roman" w:hAnsi="Times New Roman" w:eastAsia="方正公文仿宋" w:cs="Times New Roman"/>
          <w:color w:val="000000"/>
          <w:spacing w:val="0"/>
          <w:kern w:val="0"/>
          <w:sz w:val="30"/>
          <w:szCs w:val="30"/>
          <w:lang w:val="en-US" w:eastAsia="zh-CN" w:bidi="ar-SA"/>
        </w:rPr>
        <w:t>5</w:t>
      </w:r>
      <w:r>
        <w:rPr>
          <w:rFonts w:hint="default" w:ascii="Times New Roman" w:hAnsi="Times New Roman" w:eastAsia="方正公文仿宋" w:cs="Times New Roman"/>
          <w:color w:val="000000"/>
          <w:spacing w:val="0"/>
          <w:kern w:val="0"/>
          <w:sz w:val="30"/>
          <w:szCs w:val="30"/>
          <w:lang w:val="en-US" w:eastAsia="zh-CN" w:bidi="ar-SA"/>
        </w:rPr>
        <w:t>日前向</w:t>
      </w:r>
      <w:r>
        <w:rPr>
          <w:rFonts w:hint="default" w:ascii="Times New Roman" w:hAnsi="Times New Roman" w:eastAsia="方正公文仿宋" w:cs="Times New Roman"/>
          <w:color w:val="000000"/>
          <w:spacing w:val="0"/>
          <w:kern w:val="0"/>
          <w:sz w:val="30"/>
          <w:szCs w:val="30"/>
          <w:highlight w:val="none"/>
          <w:lang w:val="en-US" w:eastAsia="zh-CN" w:bidi="ar-SA"/>
        </w:rPr>
        <w:t>住所</w:t>
      </w:r>
      <w:r>
        <w:rPr>
          <w:rFonts w:hint="default" w:ascii="Times New Roman" w:hAnsi="Times New Roman" w:eastAsia="方正公文仿宋" w:cs="Times New Roman"/>
          <w:color w:val="000000"/>
          <w:spacing w:val="0"/>
          <w:kern w:val="0"/>
          <w:sz w:val="30"/>
          <w:szCs w:val="30"/>
          <w:lang w:val="en-US" w:eastAsia="zh-CN" w:bidi="ar-SA"/>
        </w:rPr>
        <w:t>地省</w:t>
      </w:r>
      <w:r>
        <w:rPr>
          <w:rFonts w:hint="default" w:ascii="Times New Roman" w:hAnsi="Times New Roman" w:eastAsia="方正公文仿宋" w:cs="Times New Roman"/>
          <w:color w:val="auto"/>
          <w:spacing w:val="0"/>
          <w:sz w:val="30"/>
          <w:szCs w:val="30"/>
          <w:lang w:val="en-US" w:eastAsia="zh-CN" w:bidi="ar-SA"/>
        </w:rPr>
        <w:t>、自治区、直辖市</w:t>
      </w:r>
      <w:r>
        <w:rPr>
          <w:rFonts w:hint="default" w:ascii="Times New Roman" w:hAnsi="Times New Roman" w:eastAsia="方正公文仿宋" w:cs="Times New Roman"/>
          <w:color w:val="000000"/>
          <w:spacing w:val="0"/>
          <w:kern w:val="0"/>
          <w:sz w:val="30"/>
          <w:szCs w:val="30"/>
          <w:lang w:val="en-US" w:eastAsia="zh-CN" w:bidi="ar-SA"/>
        </w:rPr>
        <w:t>密码管理部门报</w:t>
      </w:r>
      <w:r>
        <w:rPr>
          <w:rFonts w:hint="eastAsia" w:ascii="Times New Roman" w:hAnsi="Times New Roman" w:eastAsia="方正公文仿宋" w:cs="Times New Roman"/>
          <w:color w:val="000000"/>
          <w:spacing w:val="0"/>
          <w:kern w:val="0"/>
          <w:sz w:val="30"/>
          <w:szCs w:val="30"/>
          <w:lang w:val="en-US" w:eastAsia="zh-CN" w:bidi="ar-SA"/>
        </w:rPr>
        <w:t>送</w:t>
      </w:r>
      <w:r>
        <w:rPr>
          <w:rFonts w:hint="default" w:ascii="Times New Roman" w:hAnsi="Times New Roman" w:eastAsia="方正公文仿宋" w:cs="Times New Roman"/>
          <w:color w:val="000000"/>
          <w:spacing w:val="0"/>
          <w:kern w:val="0"/>
          <w:sz w:val="30"/>
          <w:szCs w:val="30"/>
          <w:lang w:val="en-US" w:eastAsia="zh-CN" w:bidi="ar-SA"/>
        </w:rPr>
        <w:t>上一年度工作报告，包括：</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持续符合资质认定条件和要求</w:t>
      </w:r>
      <w:r>
        <w:rPr>
          <w:rFonts w:hint="eastAsia" w:ascii="Times New Roman" w:hAnsi="Times New Roman" w:eastAsia="方正公文仿宋" w:cs="Times New Roman"/>
          <w:color w:val="000000"/>
          <w:spacing w:val="0"/>
          <w:kern w:val="0"/>
          <w:sz w:val="30"/>
          <w:szCs w:val="30"/>
          <w:lang w:val="en-US" w:eastAsia="zh-CN" w:bidi="ar-SA"/>
        </w:rPr>
        <w:t>的</w:t>
      </w:r>
      <w:r>
        <w:rPr>
          <w:rFonts w:hint="default" w:ascii="Times New Roman" w:hAnsi="Times New Roman" w:eastAsia="方正公文仿宋" w:cs="Times New Roman"/>
          <w:color w:val="000000"/>
          <w:spacing w:val="0"/>
          <w:kern w:val="0"/>
          <w:sz w:val="30"/>
          <w:szCs w:val="30"/>
          <w:lang w:val="en-US" w:eastAsia="zh-CN" w:bidi="ar-SA"/>
        </w:rPr>
        <w:t>情况</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电子政务电子认证服务业务开展</w:t>
      </w:r>
      <w:r>
        <w:rPr>
          <w:rFonts w:hint="default" w:ascii="Times New Roman" w:hAnsi="Times New Roman" w:eastAsia="方正公文仿宋" w:cs="Times New Roman"/>
          <w:color w:val="000000"/>
          <w:spacing w:val="0"/>
          <w:kern w:val="0"/>
          <w:sz w:val="30"/>
          <w:szCs w:val="30"/>
          <w:lang w:val="en-US" w:eastAsia="zh-CN" w:bidi="ar-SA"/>
        </w:rPr>
        <w:t>情况</w:t>
      </w:r>
      <w:r>
        <w:rPr>
          <w:rFonts w:hint="eastAsia" w:ascii="Times New Roman" w:hAnsi="Times New Roman" w:eastAsia="方正公文仿宋" w:cs="Times New Roman"/>
          <w:color w:val="000000"/>
          <w:spacing w:val="0"/>
          <w:kern w:val="0"/>
          <w:sz w:val="30"/>
          <w:szCs w:val="30"/>
          <w:lang w:val="en-US" w:eastAsia="zh-CN" w:bidi="ar-SA"/>
        </w:rPr>
        <w:t>及相关统计数据；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电子认证服务系统安全运行情况；</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电子政务电子认证服务及其使用密码</w:t>
      </w:r>
      <w:r>
        <w:rPr>
          <w:rFonts w:hint="default" w:ascii="Times New Roman" w:hAnsi="Times New Roman" w:eastAsia="方正公文仿宋"/>
          <w:color w:val="000000"/>
          <w:kern w:val="0"/>
          <w:sz w:val="30"/>
          <w:szCs w:val="30"/>
          <w:lang w:val="en-US" w:eastAsia="zh-CN" w:bidi="ar-SA"/>
        </w:rPr>
        <w:t>安全管理</w:t>
      </w:r>
      <w:r>
        <w:rPr>
          <w:rFonts w:hint="eastAsia" w:ascii="Times New Roman" w:hAnsi="Times New Roman" w:eastAsia="方正公文仿宋"/>
          <w:color w:val="000000"/>
          <w:kern w:val="0"/>
          <w:sz w:val="30"/>
          <w:szCs w:val="30"/>
          <w:lang w:val="en-US" w:eastAsia="zh-CN" w:bidi="ar-SA"/>
        </w:rPr>
        <w:t>体系</w:t>
      </w:r>
      <w:r>
        <w:rPr>
          <w:rFonts w:hint="default" w:ascii="Times New Roman" w:hAnsi="Times New Roman" w:eastAsia="方正公文仿宋" w:cs="Times New Roman"/>
          <w:color w:val="000000"/>
          <w:spacing w:val="0"/>
          <w:kern w:val="0"/>
          <w:sz w:val="30"/>
          <w:szCs w:val="30"/>
          <w:lang w:val="en-US" w:eastAsia="zh-CN" w:bidi="ar-SA"/>
        </w:rPr>
        <w:t>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第三十六条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重大事项报告】</w:t>
      </w:r>
      <w:r>
        <w:rPr>
          <w:rFonts w:hint="default" w:ascii="Times New Roman" w:hAnsi="Times New Roman" w:eastAsia="方正公文仿宋" w:cs="Times New Roman"/>
          <w:color w:val="000000"/>
          <w:spacing w:val="0"/>
          <w:kern w:val="0"/>
          <w:sz w:val="30"/>
          <w:szCs w:val="30"/>
          <w:lang w:val="en-US" w:eastAsia="zh-CN" w:bidi="ar-SA"/>
        </w:rPr>
        <w:t>有下列情</w:t>
      </w:r>
      <w:r>
        <w:rPr>
          <w:rFonts w:hint="eastAsia" w:ascii="Times New Roman" w:hAnsi="Times New Roman" w:eastAsia="方正公文仿宋" w:cs="Times New Roman"/>
          <w:color w:val="000000"/>
          <w:spacing w:val="0"/>
          <w:kern w:val="0"/>
          <w:sz w:val="30"/>
          <w:szCs w:val="30"/>
          <w:lang w:val="en-US" w:eastAsia="zh-CN" w:bidi="ar-SA"/>
        </w:rPr>
        <w:t>形</w:t>
      </w:r>
      <w:r>
        <w:rPr>
          <w:rFonts w:hint="default" w:ascii="Times New Roman" w:hAnsi="Times New Roman" w:eastAsia="方正公文仿宋" w:cs="Times New Roman"/>
          <w:color w:val="000000"/>
          <w:spacing w:val="0"/>
          <w:kern w:val="0"/>
          <w:sz w:val="30"/>
          <w:szCs w:val="30"/>
          <w:lang w:val="en-US" w:eastAsia="zh-CN" w:bidi="ar-SA"/>
        </w:rPr>
        <w:t>之一的，电子政务电子认证服务机构应当</w:t>
      </w:r>
      <w:r>
        <w:rPr>
          <w:rFonts w:hint="eastAsia" w:ascii="Times New Roman" w:hAnsi="Times New Roman" w:eastAsia="方正公文仿宋" w:cs="Times New Roman"/>
          <w:color w:val="000000"/>
          <w:spacing w:val="0"/>
          <w:kern w:val="0"/>
          <w:sz w:val="30"/>
          <w:szCs w:val="30"/>
          <w:lang w:val="en-US" w:eastAsia="zh-CN" w:bidi="ar-SA"/>
        </w:rPr>
        <w:t>自发生之日起15日内</w:t>
      </w:r>
      <w:r>
        <w:rPr>
          <w:rFonts w:hint="default" w:ascii="Times New Roman" w:hAnsi="Times New Roman" w:eastAsia="方正公文仿宋" w:cs="Times New Roman"/>
          <w:color w:val="000000"/>
          <w:spacing w:val="0"/>
          <w:kern w:val="0"/>
          <w:sz w:val="30"/>
          <w:szCs w:val="30"/>
          <w:lang w:val="en-US" w:eastAsia="zh-CN" w:bidi="ar-SA"/>
        </w:rPr>
        <w:t>向住所地省</w:t>
      </w:r>
      <w:r>
        <w:rPr>
          <w:rFonts w:hint="default" w:ascii="Times New Roman" w:hAnsi="Times New Roman" w:eastAsia="方正公文仿宋" w:cs="Times New Roman"/>
          <w:color w:val="auto"/>
          <w:spacing w:val="0"/>
          <w:sz w:val="30"/>
          <w:szCs w:val="30"/>
          <w:lang w:val="en-US" w:eastAsia="zh-CN" w:bidi="ar-SA"/>
        </w:rPr>
        <w:t>、自治区、直辖市</w:t>
      </w:r>
      <w:r>
        <w:rPr>
          <w:rFonts w:hint="default" w:ascii="Times New Roman" w:hAnsi="Times New Roman" w:eastAsia="方正公文仿宋" w:cs="Times New Roman"/>
          <w:color w:val="000000"/>
          <w:spacing w:val="0"/>
          <w:kern w:val="0"/>
          <w:sz w:val="30"/>
          <w:szCs w:val="30"/>
          <w:lang w:val="en-US" w:eastAsia="zh-CN" w:bidi="ar-SA"/>
        </w:rPr>
        <w:t>密码管理部门报告：</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重大安全风险和安全事件</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重要系统、关键设备事故；</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关键岗位人员变动；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重大法律诉讼。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第三十七条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信用监管</w:t>
      </w:r>
      <w:r>
        <w:rPr>
          <w:rFonts w:hint="default" w:ascii="Times New Roman" w:hAnsi="Times New Roman" w:eastAsia="方正公文仿宋" w:cs="Times New Roman"/>
          <w:color w:val="000000"/>
          <w:spacing w:val="0"/>
          <w:kern w:val="0"/>
          <w:sz w:val="30"/>
          <w:szCs w:val="30"/>
          <w:lang w:val="en-US" w:eastAsia="zh-CN" w:bidi="ar-SA"/>
        </w:rPr>
        <w:t>】密码管理部门应当建立电子政务电子认证服务机构</w:t>
      </w:r>
      <w:r>
        <w:rPr>
          <w:rFonts w:hint="eastAsia" w:ascii="Times New Roman" w:hAnsi="Times New Roman" w:eastAsia="方正公文仿宋" w:cs="Times New Roman"/>
          <w:color w:val="000000"/>
          <w:spacing w:val="0"/>
          <w:kern w:val="0"/>
          <w:sz w:val="30"/>
          <w:szCs w:val="30"/>
          <w:lang w:val="en-US" w:eastAsia="zh-CN" w:bidi="ar-SA"/>
        </w:rPr>
        <w:t>、电子签名认证证书注册机构</w:t>
      </w:r>
      <w:r>
        <w:rPr>
          <w:rFonts w:hint="default" w:ascii="Times New Roman" w:hAnsi="Times New Roman" w:eastAsia="方正公文仿宋" w:cs="Times New Roman"/>
          <w:color w:val="000000"/>
          <w:spacing w:val="0"/>
          <w:kern w:val="0"/>
          <w:sz w:val="30"/>
          <w:szCs w:val="30"/>
          <w:lang w:val="en-US" w:eastAsia="zh-CN" w:bidi="ar-SA"/>
        </w:rPr>
        <w:t>的信用记录制度，</w:t>
      </w:r>
      <w:r>
        <w:rPr>
          <w:rFonts w:hint="eastAsia" w:ascii="Times New Roman" w:hAnsi="Times New Roman" w:eastAsia="方正公文仿宋"/>
          <w:color w:val="000000"/>
          <w:kern w:val="0"/>
          <w:sz w:val="30"/>
          <w:szCs w:val="30"/>
          <w:lang w:val="en-US" w:eastAsia="zh-CN" w:bidi="ar-SA"/>
        </w:rPr>
        <w:t>并</w:t>
      </w:r>
      <w:r>
        <w:rPr>
          <w:rFonts w:hint="default" w:ascii="Times New Roman" w:hAnsi="Times New Roman" w:eastAsia="方正公文仿宋" w:cs="Times New Roman"/>
          <w:color w:val="000000"/>
          <w:spacing w:val="0"/>
          <w:kern w:val="0"/>
          <w:sz w:val="30"/>
          <w:szCs w:val="30"/>
          <w:lang w:val="en-US" w:eastAsia="zh-CN" w:bidi="ar-SA"/>
        </w:rPr>
        <w:t>根据随机抽查、日常监督检查和投诉举报查处等情况，对其违法违规行为</w:t>
      </w:r>
      <w:r>
        <w:rPr>
          <w:rFonts w:hint="eastAsia" w:ascii="Times New Roman" w:hAnsi="Times New Roman" w:eastAsia="方正公文仿宋" w:cs="Times New Roman"/>
          <w:color w:val="000000"/>
          <w:spacing w:val="0"/>
          <w:kern w:val="0"/>
          <w:sz w:val="30"/>
          <w:szCs w:val="30"/>
          <w:lang w:val="en-US" w:eastAsia="zh-CN" w:bidi="ar-SA"/>
        </w:rPr>
        <w:t>及</w:t>
      </w:r>
      <w:r>
        <w:rPr>
          <w:rFonts w:hint="default" w:ascii="Times New Roman" w:hAnsi="Times New Roman" w:eastAsia="方正公文仿宋" w:cs="Times New Roman"/>
          <w:color w:val="000000"/>
          <w:spacing w:val="0"/>
          <w:kern w:val="0"/>
          <w:sz w:val="30"/>
          <w:szCs w:val="30"/>
          <w:lang w:val="en-US" w:eastAsia="zh-CN" w:bidi="ar-SA"/>
        </w:rPr>
        <w:t>处理决定记入信用</w:t>
      </w:r>
      <w:r>
        <w:rPr>
          <w:rFonts w:hint="eastAsia" w:ascii="Times New Roman" w:hAnsi="Times New Roman" w:eastAsia="方正公文仿宋" w:cs="Times New Roman"/>
          <w:color w:val="000000"/>
          <w:spacing w:val="0"/>
          <w:kern w:val="0"/>
          <w:sz w:val="30"/>
          <w:szCs w:val="30"/>
          <w:lang w:val="en-US" w:eastAsia="zh-CN" w:bidi="ar-SA"/>
        </w:rPr>
        <w:t>记录</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olor w:val="00000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第三十八条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重点监管</w:t>
      </w:r>
      <w:r>
        <w:rPr>
          <w:rFonts w:hint="default" w:ascii="Times New Roman" w:hAnsi="Times New Roman" w:eastAsia="方正公文仿宋" w:cs="Times New Roman"/>
          <w:color w:val="000000"/>
          <w:spacing w:val="0"/>
          <w:kern w:val="0"/>
          <w:sz w:val="30"/>
          <w:szCs w:val="30"/>
          <w:lang w:val="en-US" w:eastAsia="zh-CN" w:bidi="ar-SA"/>
        </w:rPr>
        <w:t>】电子政务电子认证服务机构及其设立的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default" w:ascii="Times New Roman" w:hAnsi="Times New Roman" w:eastAsia="方正公文仿宋"/>
          <w:color w:val="000000"/>
          <w:kern w:val="0"/>
          <w:sz w:val="30"/>
          <w:szCs w:val="30"/>
          <w:lang w:val="en-US" w:eastAsia="zh-CN" w:bidi="ar-SA"/>
        </w:rPr>
        <w:t>有下列情形</w:t>
      </w:r>
      <w:r>
        <w:rPr>
          <w:rFonts w:hint="eastAsia" w:ascii="Times New Roman" w:hAnsi="Times New Roman" w:eastAsia="方正公文仿宋"/>
          <w:color w:val="000000"/>
          <w:kern w:val="0"/>
          <w:sz w:val="30"/>
          <w:szCs w:val="30"/>
          <w:lang w:val="en-US" w:eastAsia="zh-CN" w:bidi="ar-SA"/>
        </w:rPr>
        <w:t>之一</w:t>
      </w:r>
      <w:r>
        <w:rPr>
          <w:rFonts w:hint="default" w:ascii="Times New Roman" w:hAnsi="Times New Roman" w:eastAsia="方正公文仿宋"/>
          <w:color w:val="000000"/>
          <w:kern w:val="0"/>
          <w:sz w:val="30"/>
          <w:szCs w:val="30"/>
          <w:lang w:val="en-US" w:eastAsia="zh-CN" w:bidi="ar-SA"/>
        </w:rPr>
        <w:t>的</w:t>
      </w:r>
      <w:r>
        <w:rPr>
          <w:rFonts w:hint="eastAsia" w:ascii="Times New Roman" w:hAnsi="Times New Roman" w:eastAsia="方正公文仿宋"/>
          <w:color w:val="000000"/>
          <w:kern w:val="0"/>
          <w:sz w:val="30"/>
          <w:szCs w:val="30"/>
          <w:lang w:val="en-US" w:eastAsia="zh-CN" w:bidi="ar-SA"/>
        </w:rPr>
        <w:t>，</w:t>
      </w:r>
      <w:r>
        <w:rPr>
          <w:rFonts w:hint="eastAsia" w:ascii="Times New Roman" w:hAnsi="Times New Roman" w:eastAsia="方正公文仿宋" w:cs="Times New Roman"/>
          <w:color w:val="000000"/>
          <w:spacing w:val="0"/>
          <w:kern w:val="0"/>
          <w:sz w:val="30"/>
          <w:szCs w:val="30"/>
          <w:lang w:val="en-US" w:eastAsia="zh-CN" w:bidi="ar-SA"/>
        </w:rPr>
        <w:t>密码</w:t>
      </w:r>
      <w:r>
        <w:rPr>
          <w:rFonts w:hint="default" w:ascii="Times New Roman" w:hAnsi="Times New Roman" w:eastAsia="方正公文仿宋"/>
          <w:color w:val="000000"/>
          <w:kern w:val="0"/>
          <w:sz w:val="30"/>
          <w:szCs w:val="30"/>
          <w:lang w:val="en-US" w:eastAsia="zh-CN" w:bidi="ar-SA"/>
        </w:rPr>
        <w:t>管理部门应当进行重点监督检查：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lang w:val="en-US" w:eastAsia="zh-CN" w:bidi="ar-SA"/>
        </w:rPr>
      </w:pPr>
      <w:r>
        <w:rPr>
          <w:rFonts w:hint="default" w:ascii="Times New Roman" w:hAnsi="Times New Roman" w:eastAsia="方正公文仿宋"/>
          <w:color w:val="000000"/>
          <w:kern w:val="0"/>
          <w:sz w:val="30"/>
          <w:szCs w:val="30"/>
          <w:lang w:val="en-US" w:eastAsia="zh-CN" w:bidi="ar-SA"/>
        </w:rPr>
        <w:t>（一）上一年度监督检查中发现存在严重问题；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lang w:val="en-US" w:eastAsia="zh-CN" w:bidi="ar-SA"/>
        </w:rPr>
      </w:pPr>
      <w:r>
        <w:rPr>
          <w:rFonts w:hint="default" w:ascii="Times New Roman" w:hAnsi="Times New Roman" w:eastAsia="方正公文仿宋"/>
          <w:color w:val="000000"/>
          <w:kern w:val="0"/>
          <w:sz w:val="30"/>
          <w:szCs w:val="30"/>
          <w:lang w:val="en-US" w:eastAsia="zh-CN" w:bidi="ar-SA"/>
        </w:rPr>
        <w:t>（二）因违反有关法律法规受到行政处罚；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olor w:val="000000"/>
          <w:kern w:val="0"/>
          <w:sz w:val="30"/>
          <w:szCs w:val="30"/>
          <w:lang w:val="en-US" w:eastAsia="zh-CN" w:bidi="ar-SA"/>
        </w:rPr>
      </w:pPr>
      <w:r>
        <w:rPr>
          <w:rFonts w:hint="default" w:ascii="Times New Roman" w:hAnsi="Times New Roman" w:eastAsia="方正公文仿宋"/>
          <w:color w:val="000000"/>
          <w:kern w:val="0"/>
          <w:sz w:val="30"/>
          <w:szCs w:val="30"/>
          <w:lang w:val="en-US" w:eastAsia="zh-CN" w:bidi="ar-SA"/>
        </w:rPr>
        <w:t>（三）有不良信用记录；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olor w:val="000000"/>
          <w:kern w:val="0"/>
          <w:sz w:val="30"/>
          <w:szCs w:val="30"/>
          <w:lang w:val="en-US" w:eastAsia="zh-CN" w:bidi="ar-SA"/>
        </w:rPr>
        <w:t>（</w:t>
      </w:r>
      <w:r>
        <w:rPr>
          <w:rFonts w:hint="eastAsia" w:ascii="Times New Roman" w:hAnsi="Times New Roman" w:eastAsia="方正公文仿宋"/>
          <w:color w:val="000000"/>
          <w:kern w:val="0"/>
          <w:sz w:val="30"/>
          <w:szCs w:val="30"/>
          <w:lang w:val="en-US" w:eastAsia="zh-CN" w:bidi="ar-SA"/>
        </w:rPr>
        <w:t>四</w:t>
      </w:r>
      <w:r>
        <w:rPr>
          <w:rFonts w:hint="default" w:ascii="Times New Roman" w:hAnsi="Times New Roman" w:eastAsia="方正公文仿宋"/>
          <w:color w:val="000000"/>
          <w:kern w:val="0"/>
          <w:sz w:val="30"/>
          <w:szCs w:val="30"/>
          <w:lang w:val="en-US" w:eastAsia="zh-CN" w:bidi="ar-SA"/>
        </w:rPr>
        <w:t>）其他需要重点监督检查的情形。</w:t>
      </w:r>
    </w:p>
    <w:p>
      <w:pPr>
        <w:pStyle w:val="2"/>
        <w:keepNext w:val="0"/>
        <w:keepLines w:val="0"/>
        <w:pageBreakBefore w:val="0"/>
        <w:widowControl w:val="0"/>
        <w:kinsoku/>
        <w:wordWrap/>
        <w:overflowPunct/>
        <w:topLinePunct w:val="0"/>
        <w:autoSpaceDE/>
        <w:autoSpaceDN/>
        <w:bidi w:val="0"/>
        <w:adjustRightInd/>
        <w:snapToGrid/>
        <w:spacing w:before="157" w:after="157" w:line="560" w:lineRule="exact"/>
        <w:ind w:left="0"/>
        <w:jc w:val="center"/>
        <w:textAlignment w:val="auto"/>
        <w:rPr>
          <w:rFonts w:hint="default" w:ascii="Times New Roman" w:hAnsi="Times New Roman" w:eastAsia="方正公文黑体" w:cs="Times New Roman"/>
          <w:b w:val="0"/>
          <w:bCs/>
          <w:color w:val="000000"/>
          <w:sz w:val="30"/>
          <w:szCs w:val="30"/>
          <w:lang w:bidi="ar-SA"/>
        </w:rPr>
      </w:pPr>
      <w:r>
        <w:rPr>
          <w:rFonts w:hint="default" w:ascii="Times New Roman" w:hAnsi="Times New Roman" w:eastAsia="方正公文黑体" w:cs="Times New Roman"/>
          <w:b w:val="0"/>
          <w:bCs/>
          <w:color w:val="000000"/>
          <w:sz w:val="30"/>
          <w:szCs w:val="30"/>
          <w:lang w:eastAsia="zh-CN" w:bidi="ar-SA"/>
        </w:rPr>
        <w:t>第五章</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spacing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第三十九条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资质相关罚则</w:t>
      </w:r>
      <w:r>
        <w:rPr>
          <w:rFonts w:hint="default"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olor w:val="000000"/>
          <w:kern w:val="0"/>
          <w:sz w:val="30"/>
          <w:szCs w:val="30"/>
        </w:rPr>
        <w:t>未经认定从事电子政务电子认证服务的，由密码管理部门</w:t>
      </w:r>
      <w:r>
        <w:rPr>
          <w:rFonts w:hint="eastAsia" w:ascii="Times New Roman" w:hAnsi="Times New Roman" w:eastAsia="方正公文仿宋"/>
          <w:color w:val="000000"/>
          <w:kern w:val="0"/>
          <w:sz w:val="30"/>
          <w:szCs w:val="30"/>
          <w:lang w:eastAsia="zh-CN"/>
        </w:rPr>
        <w:t>依据《中华人民共和国密码法》和《商用密码管理条例》有关规定进行处罚。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第四十条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相关罚则</w:t>
      </w:r>
      <w:r>
        <w:rPr>
          <w:rFonts w:hint="default" w:ascii="Times New Roman" w:hAnsi="Times New Roman" w:eastAsia="方正公文仿宋" w:cs="Times New Roman"/>
          <w:color w:val="000000"/>
          <w:spacing w:val="0"/>
          <w:kern w:val="0"/>
          <w:sz w:val="30"/>
          <w:szCs w:val="30"/>
          <w:lang w:val="en-US" w:eastAsia="zh-CN" w:bidi="ar-SA"/>
        </w:rPr>
        <w:t>】电子政务电子认证服务机构违反《中华人民共和国密码法》、《商用密码管理条例》和本办法有关规定，有下列情形之一的，</w:t>
      </w:r>
      <w:r>
        <w:rPr>
          <w:rFonts w:hint="default" w:ascii="Times New Roman" w:hAnsi="Times New Roman" w:eastAsia="方正公文仿宋" w:cs="Times New Roman"/>
          <w:spacing w:val="0"/>
          <w:sz w:val="30"/>
          <w:szCs w:val="30"/>
          <w:lang w:val="en-US" w:eastAsia="zh-CN" w:bidi="ar"/>
        </w:rPr>
        <w:t>由密码管理部门责令改正或者停止违法行为，给予警告，没收违法所得；违法所得30万元以上的，可以并处违法所得1倍以上3倍以下罚款；没有违法所得或者违法所得不足30万元的，可以并处10万元以上30万元以下罚款；情节严重的，责令停业整顿，直至吊销电子政务电子认证服务机构资质</w:t>
      </w:r>
      <w:r>
        <w:rPr>
          <w:rFonts w:hint="eastAsia" w:ascii="Times New Roman" w:hAnsi="Times New Roman" w:eastAsia="方正公文仿宋" w:cs="Times New Roman"/>
          <w:spacing w:val="0"/>
          <w:sz w:val="30"/>
          <w:szCs w:val="30"/>
          <w:lang w:val="en-US" w:eastAsia="zh-CN" w:bidi="ar"/>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超出批准范围开展</w:t>
      </w:r>
      <w:r>
        <w:rPr>
          <w:rFonts w:hint="eastAsia"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000000"/>
          <w:spacing w:val="0"/>
          <w:sz w:val="30"/>
          <w:szCs w:val="30"/>
          <w:lang w:val="en-US" w:eastAsia="zh-CN" w:bidi="ar-SA"/>
        </w:rPr>
        <w:t>电子认证服务</w:t>
      </w:r>
      <w:r>
        <w:rPr>
          <w:rFonts w:hint="eastAsia" w:ascii="Times New Roman" w:hAnsi="Times New Roman" w:eastAsia="方正公文仿宋"/>
          <w:color w:val="000000"/>
          <w:kern w:val="0"/>
          <w:sz w:val="30"/>
          <w:szCs w:val="30"/>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en-US" w:bidi="ar-SA"/>
        </w:rPr>
      </w:pPr>
      <w:r>
        <w:rPr>
          <w:rFonts w:hint="default" w:ascii="Times New Roman" w:hAnsi="Times New Roman" w:eastAsia="方正公文仿宋" w:cs="Times New Roman"/>
          <w:spacing w:val="0"/>
          <w:sz w:val="30"/>
          <w:szCs w:val="30"/>
          <w:lang w:val="en-US" w:eastAsia="zh-CN" w:bidi="ar"/>
        </w:rPr>
        <w:t>拒不报送或者不如实报送年度报告、重</w:t>
      </w:r>
      <w:r>
        <w:rPr>
          <w:rFonts w:hint="eastAsia" w:ascii="Times New Roman" w:hAnsi="Times New Roman" w:eastAsia="方正公文仿宋" w:cs="Times New Roman"/>
          <w:spacing w:val="0"/>
          <w:sz w:val="30"/>
          <w:szCs w:val="30"/>
          <w:lang w:val="en-US" w:eastAsia="zh-CN" w:bidi="ar"/>
        </w:rPr>
        <w:t>大</w:t>
      </w:r>
      <w:r>
        <w:rPr>
          <w:rFonts w:hint="default" w:ascii="Times New Roman" w:hAnsi="Times New Roman" w:eastAsia="方正公文仿宋" w:cs="Times New Roman"/>
          <w:spacing w:val="0"/>
          <w:sz w:val="30"/>
          <w:szCs w:val="30"/>
          <w:lang w:val="en-US" w:eastAsia="zh-CN" w:bidi="ar"/>
        </w:rPr>
        <w:t>事项报告</w:t>
      </w:r>
      <w:r>
        <w:rPr>
          <w:rFonts w:hint="eastAsia" w:ascii="Times New Roman" w:hAnsi="Times New Roman" w:eastAsia="方正公文仿宋" w:cs="Times New Roman"/>
          <w:spacing w:val="0"/>
          <w:sz w:val="30"/>
          <w:szCs w:val="30"/>
          <w:lang w:val="en-US" w:eastAsia="zh-CN" w:bidi="ar"/>
        </w:rPr>
        <w:t>等实施情况</w:t>
      </w:r>
      <w:r>
        <w:rPr>
          <w:rFonts w:hint="eastAsia" w:ascii="Times New Roman" w:hAnsi="Times New Roman" w:eastAsia="方正公文仿宋"/>
          <w:color w:val="000000"/>
          <w:kern w:val="0"/>
          <w:sz w:val="30"/>
          <w:szCs w:val="30"/>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auto"/>
          <w:spacing w:val="0"/>
          <w:kern w:val="0"/>
          <w:sz w:val="30"/>
          <w:szCs w:val="30"/>
          <w:lang w:val="en-US" w:eastAsia="zh-CN" w:bidi="ar-SA"/>
        </w:rPr>
        <w:t>未履行保密义务</w:t>
      </w:r>
      <w:r>
        <w:rPr>
          <w:rFonts w:hint="eastAsia" w:ascii="Times New Roman" w:hAnsi="Times New Roman" w:eastAsia="方正公文仿宋" w:cs="Times New Roman"/>
          <w:spacing w:val="0"/>
          <w:sz w:val="30"/>
          <w:szCs w:val="30"/>
          <w:lang w:val="en-US" w:eastAsia="zh-CN" w:bidi="ar"/>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olor w:val="000000"/>
          <w:kern w:val="0"/>
          <w:sz w:val="30"/>
          <w:szCs w:val="30"/>
          <w:lang w:eastAsia="en-US"/>
        </w:rPr>
        <w:t>未按照</w:t>
      </w:r>
      <w:r>
        <w:rPr>
          <w:rFonts w:hint="default" w:ascii="Times New Roman" w:hAnsi="Times New Roman" w:eastAsia="方正公文仿宋" w:cs="Times New Roman"/>
          <w:color w:val="000000"/>
          <w:spacing w:val="0"/>
          <w:sz w:val="30"/>
          <w:szCs w:val="30"/>
          <w:lang w:val="en-US" w:eastAsia="zh-CN" w:bidi="ar-SA"/>
        </w:rPr>
        <w:t>电子政务电子认证服务技术规范、</w:t>
      </w:r>
      <w:r>
        <w:rPr>
          <w:rFonts w:hint="default" w:ascii="Times New Roman" w:hAnsi="Times New Roman" w:eastAsia="方正公文仿宋"/>
          <w:color w:val="000000"/>
          <w:kern w:val="0"/>
          <w:sz w:val="30"/>
          <w:szCs w:val="30"/>
          <w:lang w:eastAsia="en-US"/>
        </w:rPr>
        <w:t>规则提供</w:t>
      </w:r>
      <w:r>
        <w:rPr>
          <w:rFonts w:hint="default" w:ascii="Times New Roman" w:hAnsi="Times New Roman" w:eastAsia="方正公文仿宋" w:cs="Times New Roman"/>
          <w:color w:val="000000"/>
          <w:spacing w:val="0"/>
          <w:sz w:val="30"/>
          <w:szCs w:val="30"/>
          <w:lang w:val="en-US" w:eastAsia="zh-CN" w:bidi="ar-SA"/>
        </w:rPr>
        <w:t>电子政务电子认证</w:t>
      </w:r>
      <w:r>
        <w:rPr>
          <w:rFonts w:hint="default" w:ascii="Times New Roman" w:hAnsi="Times New Roman" w:eastAsia="方正公文仿宋"/>
          <w:color w:val="000000"/>
          <w:kern w:val="0"/>
          <w:sz w:val="30"/>
          <w:szCs w:val="30"/>
          <w:lang w:eastAsia="en-US"/>
        </w:rPr>
        <w:t>服务</w:t>
      </w:r>
      <w:r>
        <w:rPr>
          <w:rFonts w:hint="default" w:ascii="Times New Roman" w:hAnsi="Times New Roman" w:eastAsia="方正公文仿宋" w:cs="Times New Roman"/>
          <w:color w:val="auto"/>
          <w:spacing w:val="0"/>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spacing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第四十一条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相关罚则</w:t>
      </w:r>
      <w:r>
        <w:rPr>
          <w:rFonts w:hint="default" w:ascii="Times New Roman" w:hAnsi="Times New Roman" w:eastAsia="方正公文仿宋" w:cs="Times New Roman"/>
          <w:color w:val="000000"/>
          <w:spacing w:val="0"/>
          <w:kern w:val="0"/>
          <w:sz w:val="30"/>
          <w:szCs w:val="30"/>
          <w:lang w:val="en-US" w:eastAsia="zh-CN" w:bidi="ar-SA"/>
        </w:rPr>
        <w:t>】电子政务电子认证服务机构违反本办法有关规定，有下列情形之一的，由密码管理部门责令改正</w:t>
      </w:r>
      <w:r>
        <w:rPr>
          <w:rFonts w:hint="default" w:ascii="Times New Roman" w:hAnsi="Times New Roman" w:eastAsia="方正公文仿宋"/>
          <w:color w:val="000000"/>
          <w:kern w:val="0"/>
          <w:sz w:val="30"/>
          <w:szCs w:val="30"/>
          <w:lang w:val="en-US" w:eastAsia="zh-CN" w:bidi="ar-SA"/>
        </w:rPr>
        <w:t>；逾期未改正或者改正后仍不符合要求的</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Times New Roman" w:hAnsi="Times New Roman" w:eastAsia="方正公文仿宋" w:cs="Times New Roman"/>
          <w:color w:val="000000"/>
          <w:spacing w:val="0"/>
          <w:kern w:val="0"/>
          <w:sz w:val="30"/>
          <w:szCs w:val="30"/>
          <w:lang w:val="en-US" w:eastAsia="zh-CN" w:bidi="ar-SA"/>
        </w:rPr>
        <w:t>处</w:t>
      </w:r>
      <w:r>
        <w:rPr>
          <w:rFonts w:hint="default" w:ascii="Times New Roman" w:hAnsi="Times New Roman" w:eastAsia="方正公文仿宋" w:cs="Times New Roman"/>
          <w:color w:val="000000"/>
          <w:spacing w:val="0"/>
          <w:kern w:val="0"/>
          <w:sz w:val="30"/>
          <w:szCs w:val="30"/>
          <w:lang w:val="en" w:eastAsia="zh-CN" w:bidi="ar-SA"/>
        </w:rPr>
        <w:t>1万</w:t>
      </w:r>
      <w:r>
        <w:rPr>
          <w:rFonts w:hint="default" w:ascii="Times New Roman" w:hAnsi="Times New Roman" w:eastAsia="方正公文仿宋" w:cs="Times New Roman"/>
          <w:color w:val="000000"/>
          <w:spacing w:val="0"/>
          <w:kern w:val="0"/>
          <w:sz w:val="30"/>
          <w:szCs w:val="30"/>
          <w:lang w:val="en-US" w:eastAsia="zh-CN" w:bidi="ar-SA"/>
        </w:rPr>
        <w:t>元以上</w:t>
      </w:r>
      <w:r>
        <w:rPr>
          <w:rFonts w:hint="default" w:ascii="Times New Roman" w:hAnsi="Times New Roman" w:eastAsia="方正公文仿宋" w:cs="Times New Roman"/>
          <w:color w:val="000000"/>
          <w:spacing w:val="0"/>
          <w:kern w:val="0"/>
          <w:sz w:val="30"/>
          <w:szCs w:val="30"/>
          <w:lang w:val="en" w:eastAsia="zh-CN" w:bidi="ar-SA"/>
        </w:rPr>
        <w:t>10</w:t>
      </w:r>
      <w:r>
        <w:rPr>
          <w:rFonts w:hint="default" w:ascii="Times New Roman" w:hAnsi="Times New Roman" w:eastAsia="方正公文仿宋" w:cs="Times New Roman"/>
          <w:color w:val="000000"/>
          <w:spacing w:val="0"/>
          <w:kern w:val="0"/>
          <w:sz w:val="30"/>
          <w:szCs w:val="30"/>
          <w:lang w:val="en-US" w:eastAsia="zh-CN" w:bidi="ar-SA"/>
        </w:rPr>
        <w:t>万元以下罚款</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en-US" w:bidi="ar-SA"/>
        </w:rPr>
      </w:pPr>
      <w:r>
        <w:rPr>
          <w:rFonts w:hint="default" w:ascii="Times New Roman" w:hAnsi="Times New Roman" w:eastAsia="方正公文仿宋" w:cs="Times New Roman"/>
          <w:color w:val="000000"/>
          <w:spacing w:val="0"/>
          <w:kern w:val="0"/>
          <w:sz w:val="30"/>
          <w:szCs w:val="30"/>
          <w:lang w:val="en-US" w:eastAsia="zh-CN" w:bidi="ar-SA"/>
        </w:rPr>
        <w:t>电子签名</w:t>
      </w:r>
      <w:r>
        <w:rPr>
          <w:rFonts w:hint="eastAsia" w:ascii="Times New Roman" w:hAnsi="Times New Roman" w:eastAsia="方正公文仿宋" w:cs="Times New Roman"/>
          <w:color w:val="000000"/>
          <w:spacing w:val="0"/>
          <w:kern w:val="0"/>
          <w:sz w:val="30"/>
          <w:szCs w:val="30"/>
          <w:lang w:val="en-US" w:eastAsia="zh-CN" w:bidi="ar-SA"/>
        </w:rPr>
        <w:t>认证</w:t>
      </w:r>
      <w:r>
        <w:rPr>
          <w:rFonts w:hint="default" w:ascii="Times New Roman" w:hAnsi="Times New Roman" w:eastAsia="方正公文仿宋" w:cs="Times New Roman"/>
          <w:color w:val="000000"/>
          <w:spacing w:val="0"/>
          <w:kern w:val="0"/>
          <w:sz w:val="30"/>
          <w:szCs w:val="30"/>
          <w:lang w:val="en-US" w:eastAsia="zh-CN" w:bidi="ar-SA"/>
        </w:rPr>
        <w:t>证书内容</w:t>
      </w:r>
      <w:r>
        <w:rPr>
          <w:rFonts w:hint="eastAsia" w:ascii="Times New Roman" w:hAnsi="Times New Roman" w:eastAsia="方正公文仿宋" w:cs="Times New Roman"/>
          <w:color w:val="000000"/>
          <w:spacing w:val="0"/>
          <w:kern w:val="0"/>
          <w:sz w:val="30"/>
          <w:szCs w:val="30"/>
          <w:lang w:val="en-US" w:eastAsia="zh-CN" w:bidi="ar-SA"/>
        </w:rPr>
        <w:t>和格式</w:t>
      </w:r>
      <w:r>
        <w:rPr>
          <w:rFonts w:hint="default" w:ascii="Times New Roman" w:hAnsi="Times New Roman" w:eastAsia="方正公文仿宋" w:cs="Times New Roman"/>
          <w:color w:val="000000"/>
          <w:spacing w:val="0"/>
          <w:kern w:val="0"/>
          <w:sz w:val="30"/>
          <w:szCs w:val="30"/>
          <w:lang w:val="en-US" w:eastAsia="zh-CN" w:bidi="ar-SA"/>
        </w:rPr>
        <w:t>不符合规定要求</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en-US" w:bidi="ar-SA"/>
        </w:rPr>
      </w:pPr>
      <w:r>
        <w:rPr>
          <w:rFonts w:hint="eastAsia" w:ascii="Times New Roman" w:hAnsi="Times New Roman" w:eastAsia="方正公文仿宋" w:cs="Times New Roman"/>
          <w:color w:val="000000"/>
          <w:spacing w:val="0"/>
          <w:kern w:val="0"/>
          <w:sz w:val="30"/>
          <w:szCs w:val="30"/>
          <w:lang w:val="en-US" w:eastAsia="zh-CN" w:bidi="ar-SA"/>
        </w:rPr>
        <w:t>电子签名制作数据未由通过检测认证的商用</w:t>
      </w:r>
      <w:r>
        <w:rPr>
          <w:rFonts w:hint="eastAsia" w:ascii="Times New Roman" w:hAnsi="Times New Roman" w:eastAsia="方正公文仿宋" w:cs="Times New Roman"/>
          <w:b w:val="0"/>
          <w:bCs w:val="0"/>
          <w:color w:val="000000"/>
          <w:spacing w:val="0"/>
          <w:kern w:val="0"/>
          <w:sz w:val="30"/>
          <w:szCs w:val="30"/>
          <w:lang w:val="en-US" w:eastAsia="zh-CN" w:bidi="ar-SA"/>
        </w:rPr>
        <w:t>密码设备</w:t>
      </w:r>
      <w:r>
        <w:rPr>
          <w:rFonts w:hint="eastAsia" w:ascii="Times New Roman" w:hAnsi="Times New Roman" w:eastAsia="方正公文仿宋" w:cs="Times New Roman"/>
          <w:color w:val="000000"/>
          <w:spacing w:val="0"/>
          <w:kern w:val="0"/>
          <w:sz w:val="30"/>
          <w:szCs w:val="30"/>
          <w:lang w:val="en-US" w:eastAsia="zh-CN" w:bidi="ar-SA"/>
        </w:rPr>
        <w:t>生成和使用</w:t>
      </w:r>
      <w:r>
        <w:rPr>
          <w:rFonts w:hint="default"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color w:val="000000"/>
          <w:spacing w:val="0"/>
          <w:kern w:val="0"/>
          <w:sz w:val="30"/>
          <w:szCs w:val="30"/>
          <w:lang w:val="en-US" w:eastAsia="en-US" w:bidi="ar-SA"/>
        </w:rPr>
      </w:pPr>
      <w:r>
        <w:rPr>
          <w:rFonts w:hint="eastAsia" w:ascii="Times New Roman" w:hAnsi="Times New Roman" w:eastAsia="方正公文仿宋" w:cs="Times New Roman"/>
          <w:color w:val="auto"/>
          <w:spacing w:val="0"/>
          <w:kern w:val="0"/>
          <w:sz w:val="30"/>
          <w:szCs w:val="30"/>
          <w:lang w:val="en-US" w:eastAsia="zh-CN" w:bidi="ar-SA"/>
        </w:rPr>
        <w:t>受理</w:t>
      </w:r>
      <w:r>
        <w:rPr>
          <w:rFonts w:hint="default" w:ascii="Times New Roman" w:hAnsi="Times New Roman" w:eastAsia="方正公文仿宋" w:cs="Times New Roman"/>
          <w:color w:val="000000"/>
          <w:spacing w:val="0"/>
          <w:kern w:val="0"/>
          <w:sz w:val="30"/>
          <w:szCs w:val="30"/>
          <w:lang w:val="en-US" w:eastAsia="zh-CN" w:bidi="ar-SA"/>
        </w:rPr>
        <w:t>电子签名</w:t>
      </w:r>
      <w:r>
        <w:rPr>
          <w:rFonts w:hint="eastAsia" w:ascii="Times New Roman" w:hAnsi="Times New Roman" w:eastAsia="方正公文仿宋" w:cs="Times New Roman"/>
          <w:color w:val="000000"/>
          <w:spacing w:val="0"/>
          <w:kern w:val="0"/>
          <w:sz w:val="30"/>
          <w:szCs w:val="30"/>
          <w:lang w:val="en-US" w:eastAsia="zh-CN" w:bidi="ar-SA"/>
        </w:rPr>
        <w:t>认证</w:t>
      </w:r>
      <w:r>
        <w:rPr>
          <w:rFonts w:hint="default" w:ascii="Times New Roman" w:hAnsi="Times New Roman" w:eastAsia="方正公文仿宋"/>
          <w:color w:val="000000"/>
          <w:kern w:val="0"/>
          <w:sz w:val="30"/>
          <w:szCs w:val="30"/>
        </w:rPr>
        <w:t>证书</w:t>
      </w:r>
      <w:r>
        <w:rPr>
          <w:rFonts w:hint="eastAsia" w:ascii="Times New Roman" w:hAnsi="Times New Roman" w:eastAsia="方正公文仿宋" w:cs="Times New Roman"/>
          <w:color w:val="auto"/>
          <w:spacing w:val="0"/>
          <w:kern w:val="0"/>
          <w:sz w:val="30"/>
          <w:szCs w:val="30"/>
          <w:lang w:val="en-US" w:eastAsia="zh-CN" w:bidi="ar-SA"/>
        </w:rPr>
        <w:t>申请时未履行有关告知义务，</w:t>
      </w:r>
      <w:r>
        <w:rPr>
          <w:rFonts w:hint="default" w:ascii="Times New Roman" w:hAnsi="Times New Roman" w:eastAsia="方正公文仿宋" w:cs="Times New Roman"/>
          <w:color w:val="000000"/>
          <w:spacing w:val="0"/>
          <w:kern w:val="0"/>
          <w:sz w:val="30"/>
          <w:szCs w:val="30"/>
          <w:lang w:val="en-US" w:eastAsia="zh-CN" w:bidi="ar-SA"/>
        </w:rPr>
        <w:t>未查验</w:t>
      </w:r>
      <w:r>
        <w:rPr>
          <w:rFonts w:hint="default" w:ascii="Times New Roman" w:hAnsi="Times New Roman" w:eastAsia="方正公文仿宋" w:cs="Times New Roman"/>
          <w:color w:val="auto"/>
          <w:spacing w:val="0"/>
          <w:kern w:val="0"/>
          <w:sz w:val="30"/>
          <w:szCs w:val="30"/>
          <w:lang w:val="en-US" w:eastAsia="zh-CN" w:bidi="ar-SA"/>
        </w:rPr>
        <w:t>证书</w:t>
      </w:r>
      <w:r>
        <w:rPr>
          <w:rFonts w:hint="default" w:ascii="Times New Roman" w:hAnsi="Times New Roman" w:eastAsia="方正公文仿宋" w:cs="Times New Roman"/>
          <w:color w:val="000000"/>
          <w:spacing w:val="0"/>
          <w:kern w:val="0"/>
          <w:sz w:val="30"/>
          <w:szCs w:val="30"/>
          <w:lang w:val="en-US" w:eastAsia="zh-CN" w:bidi="ar-SA"/>
        </w:rPr>
        <w:t>申请人身份</w:t>
      </w:r>
      <w:r>
        <w:rPr>
          <w:rFonts w:hint="eastAsia" w:ascii="Times New Roman" w:hAnsi="Times New Roman" w:eastAsia="方正公文仿宋" w:cs="Times New Roman"/>
          <w:color w:val="000000"/>
          <w:spacing w:val="0"/>
          <w:kern w:val="0"/>
          <w:sz w:val="30"/>
          <w:szCs w:val="30"/>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或者</w:t>
      </w:r>
      <w:r>
        <w:rPr>
          <w:rFonts w:hint="eastAsia" w:ascii="Times New Roman" w:hAnsi="Times New Roman" w:eastAsia="方正公文仿宋" w:cs="Times New Roman"/>
          <w:color w:val="000000"/>
          <w:spacing w:val="0"/>
          <w:kern w:val="0"/>
          <w:sz w:val="30"/>
          <w:szCs w:val="30"/>
          <w:lang w:val="en-US" w:eastAsia="zh-CN" w:bidi="ar-SA"/>
        </w:rPr>
        <w:t>未对证书申请材料进行审查</w:t>
      </w:r>
      <w:r>
        <w:rPr>
          <w:rFonts w:hint="eastAsia" w:ascii="Times New Roman" w:hAnsi="Times New Roman" w:eastAsia="方正公文仿宋"/>
          <w:color w:val="000000"/>
          <w:kern w:val="0"/>
          <w:sz w:val="30"/>
          <w:szCs w:val="30"/>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未</w:t>
      </w:r>
      <w:r>
        <w:rPr>
          <w:rFonts w:hint="default" w:ascii="Times New Roman" w:hAnsi="Times New Roman" w:eastAsia="方正公文仿宋"/>
          <w:color w:val="000000"/>
          <w:kern w:val="0"/>
          <w:sz w:val="30"/>
          <w:szCs w:val="30"/>
        </w:rPr>
        <w:t>与证书申请人签订</w:t>
      </w:r>
      <w:r>
        <w:rPr>
          <w:rFonts w:hint="eastAsia" w:ascii="Times New Roman" w:hAnsi="Times New Roman" w:eastAsia="方正公文仿宋"/>
          <w:color w:val="000000"/>
          <w:kern w:val="0"/>
          <w:sz w:val="30"/>
          <w:szCs w:val="30"/>
          <w:lang w:eastAsia="zh-CN"/>
        </w:rPr>
        <w:t>电子政务电子认证服务</w:t>
      </w:r>
      <w:r>
        <w:rPr>
          <w:rFonts w:hint="default" w:ascii="Times New Roman" w:hAnsi="Times New Roman" w:eastAsia="方正公文仿宋"/>
          <w:color w:val="000000"/>
          <w:kern w:val="0"/>
          <w:sz w:val="30"/>
          <w:szCs w:val="30"/>
        </w:rPr>
        <w:t>协议</w:t>
      </w:r>
      <w:r>
        <w:rPr>
          <w:rFonts w:hint="default" w:ascii="Times New Roman" w:hAnsi="Times New Roman" w:eastAsia="方正公文仿宋" w:cs="Times New Roman"/>
          <w:color w:val="auto"/>
          <w:spacing w:val="0"/>
          <w:kern w:val="0"/>
          <w:sz w:val="30"/>
          <w:szCs w:val="30"/>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00" w:firstLineChars="200"/>
        <w:textAlignment w:val="auto"/>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未妥善保存与电子政务电子认证服务相关的信息</w:t>
      </w:r>
      <w:r>
        <w:rPr>
          <w:rFonts w:hint="eastAsia" w:ascii="Times New Roman" w:hAnsi="Times New Roman" w:eastAsia="方正公文仿宋" w:cs="Times New Roman"/>
          <w:spacing w:val="0"/>
          <w:sz w:val="30"/>
          <w:szCs w:val="30"/>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公文仿宋" w:cs="Times New Roman"/>
          <w:spacing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第四十二条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相关罚则</w:t>
      </w:r>
      <w:r>
        <w:rPr>
          <w:rFonts w:hint="default" w:ascii="Times New Roman" w:hAnsi="Times New Roman" w:eastAsia="方正公文仿宋" w:cs="Times New Roman"/>
          <w:color w:val="000000"/>
          <w:spacing w:val="0"/>
          <w:kern w:val="0"/>
          <w:sz w:val="30"/>
          <w:szCs w:val="30"/>
          <w:lang w:val="en-US" w:eastAsia="zh-CN" w:bidi="ar-SA"/>
        </w:rPr>
        <w:t>】电子政务电子认证服务机构违反本办法有关规定，有下列情形之一的，由密码管理部门责令改正</w:t>
      </w:r>
      <w:r>
        <w:rPr>
          <w:rFonts w:hint="default" w:ascii="Times New Roman" w:hAnsi="Times New Roman" w:eastAsia="方正公文仿宋"/>
          <w:color w:val="000000"/>
          <w:kern w:val="0"/>
          <w:sz w:val="30"/>
          <w:szCs w:val="30"/>
          <w:lang w:val="en-US" w:eastAsia="zh-CN" w:bidi="ar-SA"/>
        </w:rPr>
        <w:t>；逾期未改正或者改正后仍不符合要求的</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Times New Roman" w:hAnsi="Times New Roman" w:eastAsia="方正公文仿宋" w:cs="Times New Roman"/>
          <w:color w:val="000000"/>
          <w:spacing w:val="0"/>
          <w:kern w:val="0"/>
          <w:sz w:val="30"/>
          <w:szCs w:val="30"/>
          <w:lang w:val="en-US" w:eastAsia="zh-CN" w:bidi="ar-SA"/>
        </w:rPr>
        <w:t>处5000</w:t>
      </w:r>
      <w:r>
        <w:rPr>
          <w:rFonts w:hint="default" w:ascii="Times New Roman" w:hAnsi="Times New Roman" w:eastAsia="方正公文仿宋" w:cs="Times New Roman"/>
          <w:color w:val="000000"/>
          <w:spacing w:val="0"/>
          <w:kern w:val="0"/>
          <w:sz w:val="30"/>
          <w:szCs w:val="30"/>
          <w:lang w:val="en-US" w:eastAsia="zh-CN" w:bidi="ar-SA"/>
        </w:rPr>
        <w:t>元以上</w:t>
      </w:r>
      <w:r>
        <w:rPr>
          <w:rFonts w:hint="eastAsia" w:ascii="Times New Roman" w:hAnsi="Times New Roman" w:eastAsia="方正公文仿宋" w:cs="Times New Roman"/>
          <w:color w:val="000000"/>
          <w:spacing w:val="0"/>
          <w:kern w:val="0"/>
          <w:sz w:val="30"/>
          <w:szCs w:val="30"/>
          <w:lang w:val="en-US" w:eastAsia="zh-CN" w:bidi="ar-SA"/>
        </w:rPr>
        <w:t>3</w:t>
      </w:r>
      <w:r>
        <w:rPr>
          <w:rFonts w:hint="default" w:ascii="Times New Roman" w:hAnsi="Times New Roman" w:eastAsia="方正公文仿宋" w:cs="Times New Roman"/>
          <w:color w:val="000000"/>
          <w:spacing w:val="0"/>
          <w:kern w:val="0"/>
          <w:sz w:val="30"/>
          <w:szCs w:val="30"/>
          <w:lang w:val="en-US" w:eastAsia="zh-CN" w:bidi="ar-SA"/>
        </w:rPr>
        <w:t>万元以下罚款</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640" w:leftChars="0" w:firstLine="0" w:firstLineChars="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未按</w:t>
      </w:r>
      <w:r>
        <w:rPr>
          <w:rFonts w:hint="eastAsia" w:ascii="Times New Roman" w:hAnsi="Times New Roman" w:eastAsia="方正公文仿宋" w:cs="Times New Roman"/>
          <w:color w:val="000000"/>
          <w:spacing w:val="0"/>
          <w:kern w:val="0"/>
          <w:sz w:val="30"/>
          <w:szCs w:val="30"/>
          <w:lang w:val="en-US" w:eastAsia="zh-CN" w:bidi="ar-SA"/>
        </w:rPr>
        <w:t>照</w:t>
      </w:r>
      <w:r>
        <w:rPr>
          <w:rFonts w:hint="default" w:ascii="Times New Roman" w:hAnsi="Times New Roman" w:eastAsia="方正公文仿宋" w:cs="Times New Roman"/>
          <w:color w:val="000000"/>
          <w:spacing w:val="0"/>
          <w:kern w:val="0"/>
          <w:sz w:val="30"/>
          <w:szCs w:val="30"/>
          <w:lang w:val="en-US" w:eastAsia="zh-CN" w:bidi="ar-SA"/>
        </w:rPr>
        <w:t>要求进行资质证书信息公示；</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olor w:val="auto"/>
          <w:kern w:val="0"/>
          <w:sz w:val="30"/>
          <w:szCs w:val="30"/>
        </w:rPr>
        <w:t>未</w:t>
      </w:r>
      <w:r>
        <w:rPr>
          <w:rFonts w:hint="eastAsia" w:ascii="Times New Roman" w:hAnsi="Times New Roman" w:eastAsia="方正公文仿宋"/>
          <w:color w:val="auto"/>
          <w:kern w:val="0"/>
          <w:sz w:val="30"/>
          <w:szCs w:val="30"/>
          <w:lang w:eastAsia="zh-CN"/>
        </w:rPr>
        <w:t>按照要求</w:t>
      </w:r>
      <w:r>
        <w:rPr>
          <w:rFonts w:hint="default" w:ascii="Times New Roman" w:hAnsi="Times New Roman" w:eastAsia="方正公文仿宋"/>
          <w:color w:val="auto"/>
          <w:kern w:val="0"/>
          <w:sz w:val="30"/>
          <w:szCs w:val="30"/>
        </w:rPr>
        <w:t>办理变更</w:t>
      </w:r>
      <w:r>
        <w:rPr>
          <w:rFonts w:hint="eastAsia" w:ascii="Times New Roman" w:hAnsi="Times New Roman" w:eastAsia="方正公文仿宋"/>
          <w:color w:val="auto"/>
          <w:kern w:val="0"/>
          <w:sz w:val="30"/>
          <w:szCs w:val="30"/>
          <w:lang w:eastAsia="zh-CN"/>
        </w:rPr>
        <w:t>手续；</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未</w:t>
      </w:r>
      <w:r>
        <w:rPr>
          <w:rFonts w:hint="eastAsia" w:ascii="Times New Roman" w:hAnsi="Times New Roman" w:eastAsia="方正公文仿宋"/>
          <w:color w:val="auto"/>
          <w:kern w:val="0"/>
          <w:sz w:val="30"/>
          <w:szCs w:val="30"/>
          <w:lang w:eastAsia="zh-CN"/>
        </w:rPr>
        <w:t>按照要求</w:t>
      </w:r>
      <w:r>
        <w:rPr>
          <w:rFonts w:hint="default" w:ascii="Times New Roman" w:hAnsi="Times New Roman" w:eastAsia="方正公文仿宋" w:cs="Times New Roman"/>
          <w:color w:val="auto"/>
          <w:spacing w:val="0"/>
          <w:kern w:val="0"/>
          <w:sz w:val="30"/>
          <w:szCs w:val="30"/>
          <w:lang w:val="en-US" w:eastAsia="zh-CN" w:bidi="ar-SA"/>
        </w:rPr>
        <w:t>履行有关备案义务</w:t>
      </w:r>
      <w:r>
        <w:rPr>
          <w:rFonts w:hint="eastAsia" w:ascii="Times New Roman" w:hAnsi="Times New Roman" w:eastAsia="方正公文仿宋" w:cs="Times New Roman"/>
          <w:color w:val="auto"/>
          <w:spacing w:val="0"/>
          <w:kern w:val="0"/>
          <w:sz w:val="30"/>
          <w:szCs w:val="30"/>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未对</w:t>
      </w:r>
      <w:r>
        <w:rPr>
          <w:rFonts w:hint="eastAsia" w:ascii="Times New Roman" w:hAnsi="Times New Roman" w:eastAsia="方正公文仿宋" w:cs="Times New Roman"/>
          <w:color w:val="000000"/>
          <w:spacing w:val="0"/>
          <w:kern w:val="0"/>
          <w:sz w:val="30"/>
          <w:szCs w:val="30"/>
          <w:lang w:val="en-US" w:eastAsia="zh-CN" w:bidi="ar-SA"/>
        </w:rPr>
        <w:t>电子政务</w:t>
      </w:r>
      <w:r>
        <w:rPr>
          <w:rFonts w:hint="default" w:ascii="Times New Roman" w:hAnsi="Times New Roman" w:eastAsia="方正公文仿宋" w:cs="Times New Roman"/>
          <w:color w:val="000000"/>
          <w:spacing w:val="0"/>
          <w:kern w:val="0"/>
          <w:sz w:val="30"/>
          <w:szCs w:val="30"/>
          <w:lang w:val="en-US" w:eastAsia="zh-CN" w:bidi="ar-SA"/>
        </w:rPr>
        <w:t>电子认证服务每</w:t>
      </w:r>
      <w:r>
        <w:rPr>
          <w:rFonts w:hint="eastAsia" w:ascii="Times New Roman" w:hAnsi="Times New Roman" w:eastAsia="方正公文仿宋" w:cs="Times New Roman"/>
          <w:color w:val="000000"/>
          <w:spacing w:val="0"/>
          <w:kern w:val="0"/>
          <w:sz w:val="30"/>
          <w:szCs w:val="30"/>
          <w:lang w:val="en-US" w:eastAsia="zh-CN" w:bidi="ar-SA"/>
        </w:rPr>
        <w:t>年</w:t>
      </w:r>
      <w:r>
        <w:rPr>
          <w:rFonts w:hint="default" w:ascii="Times New Roman" w:hAnsi="Times New Roman" w:eastAsia="方正公文仿宋" w:cs="Times New Roman"/>
          <w:color w:val="000000"/>
          <w:spacing w:val="0"/>
          <w:kern w:val="0"/>
          <w:sz w:val="30"/>
          <w:szCs w:val="30"/>
          <w:lang w:val="en-US" w:eastAsia="zh-CN" w:bidi="ar-SA"/>
        </w:rPr>
        <w:t>至少</w:t>
      </w:r>
      <w:r>
        <w:rPr>
          <w:rFonts w:hint="eastAsia" w:ascii="Times New Roman" w:hAnsi="Times New Roman" w:eastAsia="方正公文仿宋" w:cs="Times New Roman"/>
          <w:color w:val="000000"/>
          <w:spacing w:val="0"/>
          <w:kern w:val="0"/>
          <w:sz w:val="30"/>
          <w:szCs w:val="30"/>
          <w:lang w:val="en-US" w:eastAsia="zh-CN" w:bidi="ar-SA"/>
        </w:rPr>
        <w:t>进行</w:t>
      </w:r>
      <w:r>
        <w:rPr>
          <w:rFonts w:hint="default" w:ascii="Times New Roman" w:hAnsi="Times New Roman" w:eastAsia="方正公文仿宋" w:cs="Times New Roman"/>
          <w:color w:val="000000"/>
          <w:spacing w:val="0"/>
          <w:kern w:val="0"/>
          <w:sz w:val="30"/>
          <w:szCs w:val="30"/>
          <w:lang w:val="en-US" w:eastAsia="zh-CN" w:bidi="ar-SA"/>
        </w:rPr>
        <w:t>一次</w:t>
      </w:r>
      <w:r>
        <w:rPr>
          <w:rFonts w:hint="eastAsia" w:ascii="Times New Roman" w:hAnsi="Times New Roman" w:eastAsia="方正公文仿宋" w:cs="Times New Roman"/>
          <w:color w:val="000000"/>
          <w:spacing w:val="0"/>
          <w:kern w:val="0"/>
          <w:sz w:val="30"/>
          <w:szCs w:val="30"/>
          <w:lang w:val="en-US" w:eastAsia="zh-CN" w:bidi="ar-SA"/>
        </w:rPr>
        <w:t>合规性</w:t>
      </w:r>
      <w:r>
        <w:rPr>
          <w:rFonts w:hint="default" w:ascii="Times New Roman" w:hAnsi="Times New Roman" w:eastAsia="方正公文仿宋" w:cs="Times New Roman"/>
          <w:color w:val="000000"/>
          <w:spacing w:val="0"/>
          <w:kern w:val="0"/>
          <w:sz w:val="30"/>
          <w:szCs w:val="30"/>
          <w:lang w:val="en-US" w:eastAsia="zh-CN" w:bidi="ar-SA"/>
        </w:rPr>
        <w:t>评估</w:t>
      </w:r>
      <w:r>
        <w:rPr>
          <w:rFonts w:hint="eastAsia" w:ascii="Times New Roman" w:hAnsi="Times New Roman" w:eastAsia="方正公文仿宋" w:cs="Times New Roman"/>
          <w:color w:val="000000"/>
          <w:spacing w:val="0"/>
          <w:kern w:val="0"/>
          <w:sz w:val="30"/>
          <w:szCs w:val="30"/>
          <w:lang w:val="en-US" w:eastAsia="zh-CN" w:bidi="ar-SA"/>
        </w:rPr>
        <w:t>并</w:t>
      </w:r>
      <w:r>
        <w:rPr>
          <w:rFonts w:hint="default" w:ascii="Times New Roman" w:hAnsi="Times New Roman" w:eastAsia="方正公文仿宋" w:cs="Times New Roman"/>
          <w:color w:val="000000"/>
          <w:spacing w:val="0"/>
          <w:kern w:val="0"/>
          <w:sz w:val="30"/>
          <w:szCs w:val="30"/>
          <w:lang w:val="en-US" w:eastAsia="zh-CN" w:bidi="ar-SA"/>
        </w:rPr>
        <w:t>对</w:t>
      </w:r>
      <w:r>
        <w:rPr>
          <w:rFonts w:hint="eastAsia" w:ascii="Times New Roman" w:hAnsi="Times New Roman" w:eastAsia="方正公文仿宋" w:cs="Times New Roman"/>
          <w:color w:val="000000"/>
          <w:spacing w:val="0"/>
          <w:kern w:val="0"/>
          <w:sz w:val="30"/>
          <w:szCs w:val="30"/>
          <w:lang w:val="en-US" w:eastAsia="zh-CN" w:bidi="ar-SA"/>
        </w:rPr>
        <w:t>发现</w:t>
      </w:r>
      <w:r>
        <w:rPr>
          <w:rFonts w:hint="default" w:ascii="Times New Roman" w:hAnsi="Times New Roman" w:eastAsia="方正公文仿宋" w:cs="Times New Roman"/>
          <w:color w:val="000000"/>
          <w:spacing w:val="0"/>
          <w:kern w:val="0"/>
          <w:sz w:val="30"/>
          <w:szCs w:val="30"/>
          <w:lang w:val="en-US" w:eastAsia="zh-CN" w:bidi="ar-SA"/>
        </w:rPr>
        <w:t>的问题</w:t>
      </w:r>
      <w:r>
        <w:rPr>
          <w:rFonts w:hint="eastAsia" w:ascii="Times New Roman" w:hAnsi="Times New Roman" w:eastAsia="方正公文仿宋" w:cs="Times New Roman"/>
          <w:color w:val="000000"/>
          <w:spacing w:val="0"/>
          <w:kern w:val="0"/>
          <w:sz w:val="30"/>
          <w:szCs w:val="30"/>
          <w:lang w:val="en-US" w:eastAsia="zh-CN" w:bidi="ar-SA"/>
        </w:rPr>
        <w:t>及时整</w:t>
      </w:r>
      <w:r>
        <w:rPr>
          <w:rFonts w:hint="default" w:ascii="Times New Roman" w:hAnsi="Times New Roman" w:eastAsia="方正公文仿宋" w:cs="Times New Roman"/>
          <w:color w:val="000000"/>
          <w:spacing w:val="0"/>
          <w:kern w:val="0"/>
          <w:sz w:val="30"/>
          <w:szCs w:val="30"/>
          <w:lang w:val="en-US" w:eastAsia="zh-CN" w:bidi="ar-SA"/>
        </w:rPr>
        <w:t>改，或者未及时向住所地省、自治区、直辖市密码管理部门报送合规性评估报告；</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设立的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证书注册机构未按照法律、行政法规和电子政务电子认证服务技术规范、规则开展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证书注册业务；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Times New Roman" w:hAnsi="Times New Roman" w:eastAsia="方正公文仿宋" w:cs="Times New Roman"/>
          <w:color w:val="000000"/>
          <w:spacing w:val="0"/>
          <w:kern w:val="0"/>
          <w:sz w:val="30"/>
          <w:szCs w:val="30"/>
          <w:lang w:val="en-US" w:eastAsia="zh-CN" w:bidi="ar-SA"/>
        </w:rPr>
        <w:t>设立的</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lang w:val="en-US" w:eastAsia="zh-CN" w:bidi="ar-SA"/>
        </w:rPr>
        <w:t>证书注册机构</w:t>
      </w:r>
      <w:r>
        <w:rPr>
          <w:rFonts w:hint="eastAsia" w:ascii="Times New Roman" w:hAnsi="Times New Roman" w:eastAsia="方正公文仿宋" w:cs="Times New Roman"/>
          <w:color w:val="000000"/>
          <w:spacing w:val="0"/>
          <w:kern w:val="0"/>
          <w:sz w:val="30"/>
          <w:szCs w:val="30"/>
          <w:lang w:val="en-US" w:eastAsia="zh-CN" w:bidi="ar-SA"/>
        </w:rPr>
        <w:t>以自身名义与证书申请人签订</w:t>
      </w:r>
      <w:r>
        <w:rPr>
          <w:rFonts w:hint="eastAsia" w:ascii="Times New Roman" w:hAnsi="Times New Roman" w:eastAsia="方正公文仿宋"/>
          <w:color w:val="000000"/>
          <w:kern w:val="0"/>
          <w:sz w:val="30"/>
          <w:szCs w:val="30"/>
          <w:lang w:eastAsia="zh-CN"/>
        </w:rPr>
        <w:t>电子政务电子认证服务</w:t>
      </w:r>
      <w:r>
        <w:rPr>
          <w:rFonts w:hint="eastAsia" w:ascii="Times New Roman" w:hAnsi="Times New Roman" w:eastAsia="方正公文仿宋" w:cs="Times New Roman"/>
          <w:color w:val="000000"/>
          <w:spacing w:val="0"/>
          <w:kern w:val="0"/>
          <w:sz w:val="30"/>
          <w:szCs w:val="30"/>
          <w:lang w:val="en-US" w:eastAsia="zh-CN" w:bidi="ar-SA"/>
        </w:rPr>
        <w:t>协议</w:t>
      </w:r>
      <w:r>
        <w:rPr>
          <w:rFonts w:hint="default" w:ascii="Times New Roman" w:hAnsi="Times New Roman" w:eastAsia="方正公文仿宋" w:cs="Times New Roman"/>
          <w:color w:val="auto"/>
          <w:spacing w:val="0"/>
          <w:kern w:val="0"/>
          <w:sz w:val="30"/>
          <w:szCs w:val="30"/>
          <w:highlight w:val="none"/>
          <w:lang w:val="en-US" w:eastAsia="zh-CN" w:bidi="ar-SA"/>
        </w:rPr>
        <w:t>，</w:t>
      </w:r>
      <w:r>
        <w:rPr>
          <w:rFonts w:hint="eastAsia" w:ascii="Times New Roman" w:hAnsi="Times New Roman" w:eastAsia="方正公文仿宋" w:cs="Times New Roman"/>
          <w:color w:val="auto"/>
          <w:spacing w:val="0"/>
          <w:kern w:val="0"/>
          <w:sz w:val="30"/>
          <w:szCs w:val="30"/>
          <w:highlight w:val="none"/>
          <w:lang w:val="en-US" w:eastAsia="zh-CN" w:bidi="ar-SA"/>
        </w:rPr>
        <w:t>或者</w:t>
      </w:r>
      <w:r>
        <w:rPr>
          <w:rFonts w:hint="default" w:ascii="Times New Roman" w:hAnsi="Times New Roman" w:eastAsia="方正公文仿宋" w:cs="Times New Roman"/>
          <w:color w:val="000000"/>
          <w:spacing w:val="0"/>
          <w:kern w:val="0"/>
          <w:sz w:val="30"/>
          <w:szCs w:val="30"/>
          <w:lang w:val="en-US" w:eastAsia="zh-CN" w:bidi="ar-SA"/>
        </w:rPr>
        <w:t>委托其他机构开展</w:t>
      </w:r>
      <w:r>
        <w:rPr>
          <w:rFonts w:hint="default" w:ascii="Times New Roman" w:hAnsi="Times New Roman" w:eastAsia="方正公文仿宋" w:cs="Times New Roman"/>
          <w:color w:val="auto"/>
          <w:spacing w:val="0"/>
          <w:kern w:val="0"/>
          <w:sz w:val="30"/>
          <w:szCs w:val="30"/>
          <w:lang w:val="en-US" w:eastAsia="zh-CN" w:bidi="ar-SA"/>
        </w:rPr>
        <w:t>电子签名认证</w:t>
      </w:r>
      <w:r>
        <w:rPr>
          <w:rFonts w:hint="default" w:ascii="Times New Roman" w:hAnsi="Times New Roman" w:eastAsia="方正公文仿宋" w:cs="Times New Roman"/>
          <w:color w:val="000000"/>
          <w:spacing w:val="0"/>
          <w:kern w:val="0"/>
          <w:sz w:val="30"/>
          <w:szCs w:val="30"/>
          <w:highlight w:val="none"/>
          <w:lang w:val="en-US" w:eastAsia="zh-CN" w:bidi="ar-SA"/>
        </w:rPr>
        <w:t>证书注册</w:t>
      </w:r>
      <w:r>
        <w:rPr>
          <w:rFonts w:hint="default" w:ascii="Times New Roman" w:hAnsi="Times New Roman" w:eastAsia="方正公文仿宋" w:cs="Times New Roman"/>
          <w:color w:val="000000"/>
          <w:spacing w:val="0"/>
          <w:kern w:val="0"/>
          <w:sz w:val="30"/>
          <w:szCs w:val="30"/>
          <w:lang w:val="en-US" w:eastAsia="zh-CN" w:bidi="ar-SA"/>
        </w:rPr>
        <w:t>业务</w:t>
      </w:r>
      <w:r>
        <w:rPr>
          <w:rFonts w:hint="eastAsia" w:ascii="Times New Roman" w:hAnsi="Times New Roman" w:eastAsia="方正公文仿宋" w:cs="Times New Roman"/>
          <w:color w:val="000000"/>
          <w:spacing w:val="0"/>
          <w:kern w:val="0"/>
          <w:sz w:val="30"/>
          <w:szCs w:val="30"/>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000000"/>
          <w:spacing w:val="0"/>
          <w:kern w:val="0"/>
          <w:sz w:val="30"/>
          <w:szCs w:val="30"/>
          <w:lang w:val="en-US" w:eastAsia="zh-CN" w:bidi="ar-SA"/>
        </w:rPr>
        <w:t>未建立投诉处理机制</w:t>
      </w:r>
      <w:r>
        <w:rPr>
          <w:rFonts w:hint="eastAsia" w:ascii="Times New Roman" w:hAnsi="Times New Roman" w:eastAsia="方正公文仿宋" w:cs="Times New Roman"/>
          <w:color w:val="000000"/>
          <w:spacing w:val="0"/>
          <w:kern w:val="0"/>
          <w:sz w:val="30"/>
          <w:szCs w:val="30"/>
          <w:lang w:val="en-US" w:eastAsia="zh-CN" w:bidi="ar-SA"/>
        </w:rPr>
        <w:t>并</w:t>
      </w:r>
      <w:r>
        <w:rPr>
          <w:rFonts w:hint="default" w:ascii="Times New Roman" w:hAnsi="Times New Roman" w:eastAsia="方正公文仿宋" w:cs="Times New Roman"/>
          <w:color w:val="000000"/>
          <w:spacing w:val="0"/>
          <w:kern w:val="0"/>
          <w:sz w:val="30"/>
          <w:szCs w:val="30"/>
          <w:highlight w:val="none"/>
          <w:lang w:val="en-US" w:eastAsia="zh-CN" w:bidi="ar-SA"/>
        </w:rPr>
        <w:t>公布投诉方式</w:t>
      </w:r>
      <w:r>
        <w:rPr>
          <w:rFonts w:hint="eastAsia" w:ascii="Times New Roman" w:hAnsi="Times New Roman" w:eastAsia="方正公文仿宋" w:cs="Times New Roman"/>
          <w:color w:val="000000"/>
          <w:spacing w:val="0"/>
          <w:kern w:val="0"/>
          <w:sz w:val="30"/>
          <w:szCs w:val="30"/>
          <w:highlight w:val="none"/>
          <w:lang w:val="en-US" w:eastAsia="zh-CN" w:bidi="ar-SA"/>
        </w:rPr>
        <w:t>，</w:t>
      </w:r>
      <w:r>
        <w:rPr>
          <w:rFonts w:hint="default" w:ascii="Times New Roman" w:hAnsi="Times New Roman" w:eastAsia="方正公文仿宋" w:cs="Times New Roman"/>
          <w:color w:val="000000"/>
          <w:spacing w:val="0"/>
          <w:kern w:val="0"/>
          <w:sz w:val="30"/>
          <w:szCs w:val="30"/>
          <w:lang w:val="en-US" w:eastAsia="zh-CN" w:bidi="ar-SA"/>
        </w:rPr>
        <w:t>或者未</w:t>
      </w:r>
      <w:r>
        <w:rPr>
          <w:rFonts w:hint="eastAsia" w:ascii="Times New Roman" w:hAnsi="Times New Roman" w:eastAsia="方正公文仿宋" w:cs="Times New Roman"/>
          <w:color w:val="000000"/>
          <w:spacing w:val="0"/>
          <w:kern w:val="0"/>
          <w:sz w:val="30"/>
          <w:szCs w:val="30"/>
          <w:lang w:val="en-US" w:eastAsia="zh-CN" w:bidi="ar-SA"/>
        </w:rPr>
        <w:t>及时受理并处理有关</w:t>
      </w:r>
      <w:r>
        <w:rPr>
          <w:rFonts w:hint="default" w:ascii="Times New Roman" w:hAnsi="Times New Roman" w:eastAsia="方正公文仿宋" w:cs="Times New Roman"/>
          <w:color w:val="000000"/>
          <w:spacing w:val="0"/>
          <w:kern w:val="0"/>
          <w:sz w:val="30"/>
          <w:szCs w:val="30"/>
          <w:lang w:val="en-US" w:eastAsia="zh-CN" w:bidi="ar-SA"/>
        </w:rPr>
        <w:t>投诉</w:t>
      </w:r>
      <w:r>
        <w:rPr>
          <w:rFonts w:hint="eastAsia" w:ascii="Times New Roman" w:hAnsi="Times New Roman" w:eastAsia="方正公文仿宋" w:cs="Times New Roman"/>
          <w:color w:val="000000"/>
          <w:spacing w:val="0"/>
          <w:kern w:val="0"/>
          <w:sz w:val="30"/>
          <w:szCs w:val="30"/>
          <w:lang w:val="en-US" w:eastAsia="zh-CN" w:bidi="ar-SA"/>
        </w:rPr>
        <w:t>事项</w:t>
      </w:r>
      <w:r>
        <w:rPr>
          <w:rFonts w:hint="default" w:ascii="Times New Roman" w:hAnsi="Times New Roman" w:eastAsia="方正公文仿宋"/>
          <w:color w:val="000000"/>
          <w:kern w:val="0"/>
          <w:sz w:val="30"/>
          <w:szCs w:val="30"/>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s="Times New Roman"/>
          <w:color w:val="auto"/>
          <w:spacing w:val="0"/>
          <w:kern w:val="0"/>
          <w:sz w:val="30"/>
          <w:szCs w:val="30"/>
          <w:lang w:val="en-US" w:eastAsia="zh-CN" w:bidi="ar-SA"/>
        </w:rPr>
        <w:t>未对从业人员进行岗位培训；</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firstLine="639" w:firstLineChars="213"/>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仿宋"/>
          <w:color w:val="000000"/>
          <w:kern w:val="0"/>
          <w:sz w:val="30"/>
          <w:szCs w:val="30"/>
          <w:lang w:val="en-US" w:eastAsia="zh-CN" w:bidi="ar-SA"/>
        </w:rPr>
        <w:t>未按</w:t>
      </w:r>
      <w:r>
        <w:rPr>
          <w:rFonts w:hint="eastAsia" w:ascii="Times New Roman" w:hAnsi="Times New Roman" w:eastAsia="方正公文仿宋"/>
          <w:color w:val="000000"/>
          <w:kern w:val="0"/>
          <w:sz w:val="30"/>
          <w:szCs w:val="30"/>
          <w:lang w:val="en-US" w:eastAsia="zh-CN" w:bidi="ar-SA"/>
        </w:rPr>
        <w:t>照</w:t>
      </w:r>
      <w:r>
        <w:rPr>
          <w:rFonts w:hint="default" w:ascii="Times New Roman" w:hAnsi="Times New Roman" w:eastAsia="方正公文仿宋"/>
          <w:color w:val="000000"/>
          <w:kern w:val="0"/>
          <w:sz w:val="30"/>
          <w:szCs w:val="30"/>
          <w:lang w:val="en-US" w:eastAsia="zh-CN" w:bidi="ar-SA"/>
        </w:rPr>
        <w:t>要求报送暂停或者终止电子政务电子认证服务</w:t>
      </w:r>
      <w:r>
        <w:rPr>
          <w:rFonts w:hint="eastAsia" w:ascii="Times New Roman" w:hAnsi="Times New Roman" w:eastAsia="方正公文仿宋"/>
          <w:color w:val="000000"/>
          <w:kern w:val="0"/>
          <w:sz w:val="30"/>
          <w:szCs w:val="30"/>
          <w:lang w:val="en-US" w:eastAsia="zh-CN" w:bidi="ar-SA"/>
        </w:rPr>
        <w:t>的</w:t>
      </w:r>
      <w:r>
        <w:rPr>
          <w:rFonts w:hint="default" w:ascii="Times New Roman" w:hAnsi="Times New Roman" w:eastAsia="方正公文仿宋"/>
          <w:color w:val="000000"/>
          <w:kern w:val="0"/>
          <w:sz w:val="30"/>
          <w:szCs w:val="30"/>
          <w:lang w:val="en-US" w:eastAsia="zh-CN" w:bidi="ar-SA"/>
        </w:rPr>
        <w:t>情况</w:t>
      </w:r>
      <w:r>
        <w:rPr>
          <w:rFonts w:hint="eastAsia" w:ascii="Times New Roman" w:hAnsi="Times New Roman" w:eastAsia="方正公文仿宋" w:cs="Times New Roman"/>
          <w:spacing w:val="0"/>
          <w:sz w:val="30"/>
          <w:szCs w:val="30"/>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第四十三条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监管责任</w:t>
      </w:r>
      <w:r>
        <w:rPr>
          <w:rFonts w:hint="default" w:ascii="Times New Roman" w:hAnsi="Times New Roman" w:eastAsia="方正公文仿宋" w:cs="Times New Roman"/>
          <w:color w:val="000000"/>
          <w:spacing w:val="0"/>
          <w:kern w:val="0"/>
          <w:sz w:val="30"/>
          <w:szCs w:val="30"/>
          <w:lang w:val="en-US" w:eastAsia="zh-CN" w:bidi="ar-SA"/>
        </w:rPr>
        <w:t>】从事电子政务电子认证服务监督管理工作</w:t>
      </w:r>
      <w:r>
        <w:rPr>
          <w:rFonts w:hint="default" w:ascii="Times New Roman" w:hAnsi="Times New Roman" w:eastAsia="方正公文仿宋" w:cs="Times New Roman"/>
          <w:color w:val="000000"/>
          <w:spacing w:val="0"/>
          <w:kern w:val="0"/>
          <w:sz w:val="30"/>
          <w:szCs w:val="30"/>
          <w:lang w:val="en-US" w:eastAsia="zh-CN" w:bidi="ar"/>
        </w:rPr>
        <w:t>的</w:t>
      </w:r>
      <w:r>
        <w:rPr>
          <w:rFonts w:hint="default" w:ascii="Times New Roman" w:hAnsi="Times New Roman" w:eastAsia="方正公文仿宋" w:cs="Times New Roman"/>
          <w:color w:val="000000"/>
          <w:spacing w:val="0"/>
          <w:kern w:val="0"/>
          <w:sz w:val="30"/>
          <w:szCs w:val="30"/>
          <w:lang w:val="en-US" w:eastAsia="zh-CN" w:bidi="ar-SA"/>
        </w:rPr>
        <w:t>人员滥用职权、玩忽职守、徇私舞弊，或者泄露、非法向他人提供在履行职责中知悉的商业秘密、个人隐私、举报人信息的，依法给予处分。</w:t>
      </w:r>
    </w:p>
    <w:p>
      <w:pPr>
        <w:pStyle w:val="2"/>
        <w:keepNext w:val="0"/>
        <w:keepLines w:val="0"/>
        <w:pageBreakBefore w:val="0"/>
        <w:widowControl w:val="0"/>
        <w:kinsoku/>
        <w:wordWrap/>
        <w:overflowPunct/>
        <w:topLinePunct w:val="0"/>
        <w:autoSpaceDE/>
        <w:autoSpaceDN/>
        <w:bidi w:val="0"/>
        <w:adjustRightInd/>
        <w:snapToGrid/>
        <w:spacing w:before="157" w:after="157" w:line="560" w:lineRule="exact"/>
        <w:ind w:left="0"/>
        <w:jc w:val="center"/>
        <w:textAlignment w:val="auto"/>
        <w:rPr>
          <w:rFonts w:hint="default" w:ascii="Times New Roman" w:hAnsi="Times New Roman" w:eastAsia="方正公文黑体" w:cs="Times New Roman"/>
          <w:b w:val="0"/>
          <w:bCs/>
          <w:color w:val="000000"/>
          <w:kern w:val="44"/>
          <w:sz w:val="30"/>
          <w:szCs w:val="30"/>
          <w:lang w:bidi="ar-SA"/>
        </w:rPr>
      </w:pPr>
      <w:r>
        <w:rPr>
          <w:rFonts w:hint="default" w:ascii="Times New Roman" w:hAnsi="Times New Roman" w:eastAsia="方正公文黑体" w:cs="Times New Roman"/>
          <w:b w:val="0"/>
          <w:bCs/>
          <w:color w:val="000000"/>
          <w:sz w:val="30"/>
          <w:szCs w:val="30"/>
          <w:lang w:eastAsia="zh-CN" w:bidi="ar-SA"/>
        </w:rPr>
        <w:t>第六章</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附</w:t>
      </w:r>
      <w:r>
        <w:rPr>
          <w:rFonts w:hint="default" w:ascii="Times New Roman" w:hAnsi="Times New Roman" w:eastAsia="方正公文黑体" w:cs="Times New Roman"/>
          <w:b w:val="0"/>
          <w:bCs/>
          <w:color w:val="000000"/>
          <w:sz w:val="30"/>
          <w:szCs w:val="30"/>
          <w:lang w:val="en-US" w:eastAsia="zh-CN" w:bidi="ar-SA"/>
        </w:rPr>
        <w:t xml:space="preserve">  </w:t>
      </w:r>
      <w:r>
        <w:rPr>
          <w:rFonts w:hint="default" w:ascii="Times New Roman" w:hAnsi="Times New Roman" w:eastAsia="方正公文黑体" w:cs="Times New Roman"/>
          <w:b w:val="0"/>
          <w:bCs/>
          <w:color w:val="000000"/>
          <w:sz w:val="30"/>
          <w:szCs w:val="30"/>
          <w:lang w:bidi="ar-SA"/>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公文仿宋" w:cs="Times New Roman"/>
          <w:color w:val="000000"/>
          <w:spacing w:val="0"/>
          <w:kern w:val="0"/>
          <w:sz w:val="30"/>
          <w:szCs w:val="30"/>
          <w:lang w:val="en-US" w:eastAsia="zh-CN" w:bidi="ar-SA"/>
        </w:rPr>
      </w:pPr>
      <w:r>
        <w:rPr>
          <w:rFonts w:hint="eastAsia" w:ascii="方正公文黑体" w:hAnsi="方正公文黑体" w:eastAsia="方正公文黑体" w:cs="方正公文黑体"/>
          <w:color w:val="000000"/>
          <w:spacing w:val="0"/>
          <w:kern w:val="0"/>
          <w:sz w:val="30"/>
          <w:szCs w:val="30"/>
          <w:lang w:val="en-US" w:eastAsia="zh-CN" w:bidi="ar-SA"/>
        </w:rPr>
        <w:t>第四十四条</w:t>
      </w:r>
      <w:r>
        <w:rPr>
          <w:rFonts w:hint="default" w:ascii="Times New Roman" w:hAnsi="Times New Roman" w:eastAsia="方正公文仿宋" w:cs="Times New Roman"/>
          <w:color w:val="000000"/>
          <w:spacing w:val="0"/>
          <w:kern w:val="0"/>
          <w:sz w:val="30"/>
          <w:szCs w:val="30"/>
          <w:lang w:val="en-US" w:eastAsia="zh-CN" w:bidi="ar-SA"/>
        </w:rPr>
        <w:t>【</w:t>
      </w:r>
      <w:r>
        <w:rPr>
          <w:rFonts w:hint="eastAsia" w:ascii="方正公文黑体" w:hAnsi="方正公文黑体" w:eastAsia="方正公文黑体" w:cs="方正公文黑体"/>
          <w:color w:val="000000"/>
          <w:spacing w:val="0"/>
          <w:kern w:val="0"/>
          <w:sz w:val="30"/>
          <w:szCs w:val="30"/>
          <w:lang w:val="en-US" w:eastAsia="zh-CN" w:bidi="ar-SA"/>
        </w:rPr>
        <w:t>施行时间</w:t>
      </w:r>
      <w:r>
        <w:rPr>
          <w:rFonts w:hint="default" w:ascii="Times New Roman" w:hAnsi="Times New Roman" w:eastAsia="方正公文仿宋" w:cs="Times New Roman"/>
          <w:color w:val="000000"/>
          <w:spacing w:val="0"/>
          <w:kern w:val="0"/>
          <w:sz w:val="30"/>
          <w:szCs w:val="30"/>
          <w:lang w:val="en-US" w:eastAsia="zh-CN" w:bidi="ar-SA"/>
        </w:rPr>
        <w:t>】本办法自××××年××月××日起施行。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000000000000000"/>
    <w:charset w:val="86"/>
    <w:family w:val="auto"/>
    <w:pitch w:val="default"/>
    <w:sig w:usb0="00000001" w:usb1="08000000" w:usb2="00000000" w:usb3="00000000" w:csb0="00040000" w:csb1="00000000"/>
  </w:font>
  <w:font w:name="方正公文楷体">
    <w:panose1 w:val="02000000000000000000"/>
    <w:charset w:val="86"/>
    <w:family w:val="auto"/>
    <w:pitch w:val="default"/>
    <w:sig w:usb0="00000001" w:usb1="08000000" w:usb2="00000000" w:usb3="00000000" w:csb0="00040000" w:csb1="00000000"/>
  </w:font>
  <w:font w:name="方正公文黑体">
    <w:panose1 w:val="02000000000000000000"/>
    <w:charset w:val="86"/>
    <w:family w:val="auto"/>
    <w:pitch w:val="default"/>
    <w:sig w:usb0="00000001" w:usb1="08000000" w:usb2="00000000" w:usb3="00000000" w:csb0="00040000" w:csb1="00000000"/>
  </w:font>
  <w:font w:name="方正公文仿宋">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-186690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jc w:val="both"/>
                            <w:rPr>
                              <w:rFonts w:hint="eastAsia" w:eastAsia="宋体"/>
                              <w:sz w:val="18"/>
                              <w:lang w:eastAsia="zh-CN"/>
                            </w:rPr>
                          </w:pPr>
                          <w:r>
                            <w:rPr>
                              <w:rFonts w:hint="eastAsia"/>
                              <w:sz w:val="32"/>
                              <w:szCs w:val="36"/>
                              <w:lang w:eastAsia="zh-CN"/>
                            </w:rPr>
                            <w:t>－</w:t>
                          </w:r>
                          <w:r>
                            <w:rPr>
                              <w:rFonts w:hint="eastAsia"/>
                              <w:sz w:val="32"/>
                              <w:szCs w:val="36"/>
                              <w:lang w:val="en-US" w:eastAsia="zh-CN"/>
                            </w:rPr>
                            <w:t xml:space="preserve"> </w:t>
                          </w:r>
                          <w:r>
                            <w:rPr>
                              <w:rFonts w:hint="default" w:ascii="Times New Roman" w:hAnsi="Times New Roman" w:eastAsia="宋体" w:cs="Times New Roman"/>
                              <w:sz w:val="28"/>
                              <w:szCs w:val="32"/>
                              <w:lang w:eastAsia="zh-CN"/>
                            </w:rPr>
                            <w:fldChar w:fldCharType="begin"/>
                          </w:r>
                          <w:r>
                            <w:rPr>
                              <w:rFonts w:hint="default" w:ascii="Times New Roman" w:hAnsi="Times New Roman" w:eastAsia="宋体" w:cs="Times New Roman"/>
                              <w:sz w:val="28"/>
                              <w:szCs w:val="32"/>
                              <w:lang w:eastAsia="zh-CN"/>
                            </w:rPr>
                            <w:instrText xml:space="preserve"> PAGE  \* MERGEFORMAT </w:instrText>
                          </w:r>
                          <w:r>
                            <w:rPr>
                              <w:rFonts w:hint="default" w:ascii="Times New Roman" w:hAnsi="Times New Roman" w:eastAsia="宋体" w:cs="Times New Roman"/>
                              <w:sz w:val="28"/>
                              <w:szCs w:val="32"/>
                              <w:lang w:eastAsia="zh-CN"/>
                            </w:rPr>
                            <w:fldChar w:fldCharType="separate"/>
                          </w:r>
                          <w:r>
                            <w:rPr>
                              <w:rFonts w:hint="default" w:ascii="Times New Roman" w:hAnsi="Times New Roman" w:cs="Times New Roman"/>
                            </w:rPr>
                            <w:t>1</w:t>
                          </w:r>
                          <w:r>
                            <w:rPr>
                              <w:rFonts w:hint="default" w:ascii="Times New Roman" w:hAnsi="Times New Roman" w:eastAsia="宋体" w:cs="Times New Roman"/>
                              <w:sz w:val="28"/>
                              <w:szCs w:val="32"/>
                              <w:lang w:eastAsia="zh-CN"/>
                            </w:rPr>
                            <w:fldChar w:fldCharType="end"/>
                          </w:r>
                          <w:r>
                            <w:rPr>
                              <w:rFonts w:hint="eastAsia" w:ascii="宋体" w:hAnsi="宋体" w:eastAsia="宋体" w:cs="宋体"/>
                              <w:sz w:val="28"/>
                              <w:szCs w:val="32"/>
                              <w:lang w:val="en-US" w:eastAsia="zh-CN"/>
                            </w:rPr>
                            <w:t xml:space="preserve"> </w:t>
                          </w:r>
                          <w:r>
                            <w:rPr>
                              <w:rFonts w:hint="eastAsia"/>
                              <w:sz w:val="32"/>
                              <w:szCs w:val="36"/>
                              <w:lang w:eastAsia="zh-CN"/>
                            </w:rPr>
                            <w:t>－</w:t>
                          </w:r>
                        </w:p>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left:177.65pt;margin-top:-14.7pt;height:144pt;width:144pt;mso-position-horizontal-relative:margin;mso-wrap-style:none;z-index:251659264;mso-width-relative:page;mso-height-relative:page;" filled="f" stroked="f" coordsize="21600,21600" o:gfxdata="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jzsf2AAAAAsBAAAPAAAAAAAA&#10;AAEAIAAAACIAAABkcnMvZG93bnJldi54bWxQSwECFAAUAAAACACHTuJAwdEDz9kBAAC9AwAADgAA&#10;AAAAAAABACAAAAAnAQAAZHJzL2Uyb0RvYy54bWxQSwUGAAAAAAYABgBZAQAAcgUAAAAA&#10;">
              <v:fill on="f" focussize="0,0"/>
              <v:stroke on="f" joinstyle="miter"/>
              <v:imagedata o:title=""/>
              <o:lock v:ext="edit" aspectratio="f"/>
              <v:textbox inset="0mm,0mm,0mm,0mm" style="mso-fit-shape-to-text:t;">
                <w:txbxContent>
                  <w:p>
                    <w:pPr>
                      <w:snapToGrid w:val="0"/>
                      <w:jc w:val="both"/>
                      <w:rPr>
                        <w:rFonts w:hint="eastAsia" w:eastAsia="宋体"/>
                        <w:sz w:val="18"/>
                        <w:lang w:eastAsia="zh-CN"/>
                      </w:rPr>
                    </w:pPr>
                    <w:r>
                      <w:rPr>
                        <w:rFonts w:hint="eastAsia"/>
                        <w:sz w:val="32"/>
                        <w:szCs w:val="36"/>
                        <w:lang w:eastAsia="zh-CN"/>
                      </w:rPr>
                      <w:t>－</w:t>
                    </w:r>
                    <w:r>
                      <w:rPr>
                        <w:rFonts w:hint="eastAsia"/>
                        <w:sz w:val="32"/>
                        <w:szCs w:val="36"/>
                        <w:lang w:val="en-US" w:eastAsia="zh-CN"/>
                      </w:rPr>
                      <w:t xml:space="preserve"> </w:t>
                    </w:r>
                    <w:r>
                      <w:rPr>
                        <w:rFonts w:hint="default" w:ascii="Times New Roman" w:hAnsi="Times New Roman" w:eastAsia="宋体" w:cs="Times New Roman"/>
                        <w:sz w:val="28"/>
                        <w:szCs w:val="32"/>
                        <w:lang w:eastAsia="zh-CN"/>
                      </w:rPr>
                      <w:fldChar w:fldCharType="begin"/>
                    </w:r>
                    <w:r>
                      <w:rPr>
                        <w:rFonts w:hint="default" w:ascii="Times New Roman" w:hAnsi="Times New Roman" w:eastAsia="宋体" w:cs="Times New Roman"/>
                        <w:sz w:val="28"/>
                        <w:szCs w:val="32"/>
                        <w:lang w:eastAsia="zh-CN"/>
                      </w:rPr>
                      <w:instrText xml:space="preserve"> PAGE  \* MERGEFORMAT </w:instrText>
                    </w:r>
                    <w:r>
                      <w:rPr>
                        <w:rFonts w:hint="default" w:ascii="Times New Roman" w:hAnsi="Times New Roman" w:eastAsia="宋体" w:cs="Times New Roman"/>
                        <w:sz w:val="28"/>
                        <w:szCs w:val="32"/>
                        <w:lang w:eastAsia="zh-CN"/>
                      </w:rPr>
                      <w:fldChar w:fldCharType="separate"/>
                    </w:r>
                    <w:r>
                      <w:rPr>
                        <w:rFonts w:hint="default" w:ascii="Times New Roman" w:hAnsi="Times New Roman" w:cs="Times New Roman"/>
                      </w:rPr>
                      <w:t>1</w:t>
                    </w:r>
                    <w:r>
                      <w:rPr>
                        <w:rFonts w:hint="default" w:ascii="Times New Roman" w:hAnsi="Times New Roman" w:eastAsia="宋体" w:cs="Times New Roman"/>
                        <w:sz w:val="28"/>
                        <w:szCs w:val="32"/>
                        <w:lang w:eastAsia="zh-CN"/>
                      </w:rPr>
                      <w:fldChar w:fldCharType="end"/>
                    </w:r>
                    <w:r>
                      <w:rPr>
                        <w:rFonts w:hint="eastAsia" w:ascii="宋体" w:hAnsi="宋体" w:eastAsia="宋体" w:cs="宋体"/>
                        <w:sz w:val="28"/>
                        <w:szCs w:val="32"/>
                        <w:lang w:val="en-US" w:eastAsia="zh-CN"/>
                      </w:rPr>
                      <w:t xml:space="preserve"> </w:t>
                    </w:r>
                    <w:r>
                      <w:rPr>
                        <w:rFonts w:hint="eastAsia"/>
                        <w:sz w:val="32"/>
                        <w:szCs w:val="36"/>
                        <w:lang w:eastAsia="zh-CN"/>
                      </w:rPr>
                      <w:t>－</w:t>
                    </w:r>
                  </w:p>
                  <w:p>
                    <w:pPr>
                      <w:snapToGrid w:val="0"/>
                      <w:rPr>
                        <w:rFonts w:hint="eastAsia" w:eastAsia="宋体"/>
                        <w:sz w:val="1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DE3FF"/>
    <w:multiLevelType w:val="singleLevel"/>
    <w:tmpl w:val="CF1DE3FF"/>
    <w:lvl w:ilvl="0" w:tentative="0">
      <w:start w:val="1"/>
      <w:numFmt w:val="chineseCounting"/>
      <w:suff w:val="nothing"/>
      <w:lvlText w:val="（%1）"/>
      <w:lvlJc w:val="left"/>
      <w:pPr>
        <w:ind w:left="0" w:firstLine="420"/>
      </w:pPr>
      <w:rPr>
        <w:rFonts w:hint="eastAsia"/>
      </w:rPr>
    </w:lvl>
  </w:abstractNum>
  <w:abstractNum w:abstractNumId="1">
    <w:nsid w:val="DA67351D"/>
    <w:multiLevelType w:val="singleLevel"/>
    <w:tmpl w:val="DA67351D"/>
    <w:lvl w:ilvl="0" w:tentative="0">
      <w:start w:val="1"/>
      <w:numFmt w:val="chineseCounting"/>
      <w:suff w:val="nothing"/>
      <w:lvlText w:val="（%1）"/>
      <w:lvlJc w:val="left"/>
      <w:rPr>
        <w:rFonts w:hint="eastAsia"/>
      </w:rPr>
    </w:lvl>
  </w:abstractNum>
  <w:abstractNum w:abstractNumId="2">
    <w:nsid w:val="DCEE0A6A"/>
    <w:multiLevelType w:val="singleLevel"/>
    <w:tmpl w:val="DCEE0A6A"/>
    <w:lvl w:ilvl="0" w:tentative="0">
      <w:start w:val="1"/>
      <w:numFmt w:val="chineseCounting"/>
      <w:suff w:val="nothing"/>
      <w:lvlText w:val="（%1）"/>
      <w:lvlJc w:val="left"/>
      <w:pPr>
        <w:ind w:left="0" w:firstLine="420"/>
      </w:pPr>
      <w:rPr>
        <w:rFonts w:hint="eastAsia"/>
      </w:rPr>
    </w:lvl>
  </w:abstractNum>
  <w:abstractNum w:abstractNumId="3">
    <w:nsid w:val="E4A2E911"/>
    <w:multiLevelType w:val="singleLevel"/>
    <w:tmpl w:val="E4A2E911"/>
    <w:lvl w:ilvl="0" w:tentative="0">
      <w:start w:val="1"/>
      <w:numFmt w:val="chineseCounting"/>
      <w:suff w:val="nothing"/>
      <w:lvlText w:val="（%1）"/>
      <w:lvlJc w:val="left"/>
      <w:rPr>
        <w:rFonts w:hint="eastAsia"/>
      </w:rPr>
    </w:lvl>
  </w:abstractNum>
  <w:abstractNum w:abstractNumId="4">
    <w:nsid w:val="EFEECE9D"/>
    <w:multiLevelType w:val="singleLevel"/>
    <w:tmpl w:val="EFEECE9D"/>
    <w:lvl w:ilvl="0" w:tentative="0">
      <w:start w:val="1"/>
      <w:numFmt w:val="chineseCounting"/>
      <w:suff w:val="nothing"/>
      <w:lvlText w:val="（%1）"/>
      <w:lvlJc w:val="left"/>
      <w:rPr>
        <w:rFonts w:hint="eastAsia"/>
      </w:rPr>
    </w:lvl>
  </w:abstractNum>
  <w:abstractNum w:abstractNumId="5">
    <w:nsid w:val="F1F4DBE4"/>
    <w:multiLevelType w:val="singleLevel"/>
    <w:tmpl w:val="F1F4DBE4"/>
    <w:lvl w:ilvl="0" w:tentative="0">
      <w:start w:val="1"/>
      <w:numFmt w:val="chineseCounting"/>
      <w:suff w:val="nothing"/>
      <w:lvlText w:val="（%1）"/>
      <w:lvlJc w:val="left"/>
      <w:rPr>
        <w:rFonts w:hint="eastAsia"/>
      </w:rPr>
    </w:lvl>
  </w:abstractNum>
  <w:abstractNum w:abstractNumId="6">
    <w:nsid w:val="F3FFF7C3"/>
    <w:multiLevelType w:val="singleLevel"/>
    <w:tmpl w:val="F3FFF7C3"/>
    <w:lvl w:ilvl="0" w:tentative="0">
      <w:start w:val="1"/>
      <w:numFmt w:val="chineseCounting"/>
      <w:suff w:val="nothing"/>
      <w:lvlText w:val="（%1）"/>
      <w:lvlJc w:val="left"/>
      <w:rPr>
        <w:rFonts w:hint="eastAsia"/>
      </w:rPr>
    </w:lvl>
  </w:abstractNum>
  <w:abstractNum w:abstractNumId="7">
    <w:nsid w:val="FB7F84D8"/>
    <w:multiLevelType w:val="singleLevel"/>
    <w:tmpl w:val="FB7F84D8"/>
    <w:lvl w:ilvl="0" w:tentative="0">
      <w:start w:val="1"/>
      <w:numFmt w:val="chineseCounting"/>
      <w:suff w:val="nothing"/>
      <w:lvlText w:val="（%1）"/>
      <w:lvlJc w:val="left"/>
      <w:rPr>
        <w:rFonts w:hint="eastAsia"/>
      </w:rPr>
    </w:lvl>
  </w:abstractNum>
  <w:abstractNum w:abstractNumId="8">
    <w:nsid w:val="5EFE98B3"/>
    <w:multiLevelType w:val="singleLevel"/>
    <w:tmpl w:val="5EFE98B3"/>
    <w:lvl w:ilvl="0" w:tentative="0">
      <w:start w:val="1"/>
      <w:numFmt w:val="chineseCounting"/>
      <w:suff w:val="nothing"/>
      <w:lvlText w:val="（%1）"/>
      <w:lvlJc w:val="left"/>
      <w:rPr>
        <w:rFonts w:hint="eastAsia"/>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F051010"/>
    <w:rsid w:val="B5FF7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beforeAutospacing="0" w:after="330" w:afterAutospacing="0" w:line="576" w:lineRule="auto"/>
      <w:jc w:val="both"/>
      <w:outlineLvl w:val="0"/>
    </w:pPr>
    <w:rPr>
      <w:rFonts w:ascii="Calibri" w:hAnsi="Calibri" w:eastAsia="宋体" w:cs="Times New Roman"/>
      <w:b/>
      <w:kern w:val="44"/>
      <w:sz w:val="44"/>
      <w:szCs w:val="20"/>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Mr.Liuadeung</cp:lastModifiedBy>
  <dcterms:modified xsi:type="dcterms:W3CDTF">2023-10-17T06:50:07Z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450FE0B63E1E4940B82D48019C9EDADC_13</vt:lpwstr>
  </property>
</Properties>
</file>